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ECB" w:rsidRDefault="00E95ECB" w:rsidP="00566DC3">
      <w:pPr>
        <w:jc w:val="center"/>
        <w:rPr>
          <w:rFonts w:ascii="Sylfaen" w:hAnsi="Sylfaen"/>
          <w:b/>
          <w:szCs w:val="20"/>
          <w:lang w:val="ka-GE"/>
        </w:rPr>
      </w:pPr>
      <w:r>
        <w:rPr>
          <w:noProof/>
        </w:rPr>
        <w:drawing>
          <wp:inline distT="0" distB="0" distL="0" distR="0">
            <wp:extent cx="470535" cy="640080"/>
            <wp:effectExtent l="0" t="0" r="5715" b="7620"/>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0535" cy="640080"/>
                    </a:xfrm>
                    <a:prstGeom prst="rect">
                      <a:avLst/>
                    </a:prstGeom>
                    <a:noFill/>
                    <a:ln>
                      <a:noFill/>
                    </a:ln>
                  </pic:spPr>
                </pic:pic>
              </a:graphicData>
            </a:graphic>
          </wp:inline>
        </w:drawing>
      </w:r>
      <w:r>
        <w:rPr>
          <w:rFonts w:ascii="Sylfaen" w:hAnsi="Sylfaen"/>
          <w:b/>
          <w:szCs w:val="20"/>
          <w:lang w:val="ka-GE"/>
        </w:rPr>
        <w:t>სსიპ - გორის სახელმწიფო სასწავლო უნივერსიტეტი</w:t>
      </w:r>
    </w:p>
    <w:p w:rsidR="00E95ECB" w:rsidRDefault="00E95ECB" w:rsidP="00E95ECB">
      <w:pPr>
        <w:jc w:val="center"/>
        <w:rPr>
          <w:rFonts w:ascii="Sylfaen" w:hAnsi="Sylfaen"/>
          <w:b/>
          <w:szCs w:val="20"/>
          <w:lang w:val="ka-GE"/>
        </w:rPr>
      </w:pPr>
      <w:r>
        <w:rPr>
          <w:rFonts w:ascii="Sylfaen" w:hAnsi="Sylfaen"/>
          <w:b/>
          <w:szCs w:val="20"/>
          <w:lang w:val="ka-GE"/>
        </w:rPr>
        <w:t>სასწავლო კურსის სილაბუსი</w:t>
      </w:r>
    </w:p>
    <w:p w:rsidR="00E95ECB" w:rsidRDefault="00E95ECB" w:rsidP="00E95ECB">
      <w:pPr>
        <w:jc w:val="center"/>
        <w:rPr>
          <w:rFonts w:ascii="Sylfaen" w:hAnsi="Sylfaen"/>
          <w:b/>
          <w:szCs w:val="20"/>
          <w:lang w:val="ka-GE"/>
        </w:rPr>
      </w:pP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31"/>
        <w:gridCol w:w="1264"/>
        <w:gridCol w:w="471"/>
        <w:gridCol w:w="609"/>
        <w:gridCol w:w="950"/>
        <w:gridCol w:w="130"/>
        <w:gridCol w:w="990"/>
        <w:gridCol w:w="300"/>
        <w:gridCol w:w="780"/>
        <w:gridCol w:w="1080"/>
        <w:gridCol w:w="1170"/>
        <w:gridCol w:w="810"/>
      </w:tblGrid>
      <w:tr w:rsidR="00141801" w:rsidTr="000C2F58">
        <w:tc>
          <w:tcPr>
            <w:tcW w:w="1631" w:type="dxa"/>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6"/>
                <w:szCs w:val="16"/>
                <w:lang w:val="ka-GE"/>
              </w:rPr>
            </w:pPr>
            <w:r>
              <w:rPr>
                <w:rFonts w:ascii="Sylfaen" w:hAnsi="Sylfaen"/>
                <w:b/>
                <w:sz w:val="16"/>
                <w:szCs w:val="16"/>
                <w:lang w:val="ka-GE"/>
              </w:rPr>
              <w:t>სასწავლო კურსის დასახელება</w:t>
            </w:r>
          </w:p>
        </w:tc>
        <w:tc>
          <w:tcPr>
            <w:tcW w:w="8554" w:type="dxa"/>
            <w:gridSpan w:val="11"/>
            <w:tcBorders>
              <w:top w:val="single" w:sz="4" w:space="0" w:color="000000"/>
              <w:left w:val="single" w:sz="4" w:space="0" w:color="000000"/>
              <w:bottom w:val="single" w:sz="4" w:space="0" w:color="000000"/>
              <w:right w:val="single" w:sz="4" w:space="0" w:color="000000"/>
            </w:tcBorders>
            <w:vAlign w:val="center"/>
            <w:hideMark/>
          </w:tcPr>
          <w:p w:rsidR="00141801" w:rsidRPr="00907A21" w:rsidRDefault="00141801" w:rsidP="000C2F58">
            <w:pPr>
              <w:spacing w:after="0" w:line="240" w:lineRule="auto"/>
              <w:jc w:val="center"/>
              <w:rPr>
                <w:rFonts w:ascii="Sylfaen" w:hAnsi="Sylfaen"/>
                <w:b/>
                <w:sz w:val="16"/>
                <w:szCs w:val="16"/>
                <w:lang w:val="ka-GE"/>
              </w:rPr>
            </w:pPr>
            <w:r w:rsidRPr="00907A21">
              <w:rPr>
                <w:rFonts w:ascii="Sylfaen" w:hAnsi="Sylfaen"/>
                <w:b/>
                <w:sz w:val="18"/>
                <w:szCs w:val="16"/>
                <w:lang w:val="ka-GE"/>
              </w:rPr>
              <w:t>ფინანსების საფუძვლები</w:t>
            </w:r>
          </w:p>
        </w:tc>
      </w:tr>
      <w:tr w:rsidR="00141801" w:rsidTr="000C2F58">
        <w:tc>
          <w:tcPr>
            <w:tcW w:w="1631" w:type="dxa"/>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6"/>
                <w:szCs w:val="16"/>
                <w:lang w:val="ka-GE"/>
              </w:rPr>
            </w:pPr>
            <w:r>
              <w:rPr>
                <w:rFonts w:ascii="Sylfaen" w:hAnsi="Sylfaen"/>
                <w:b/>
                <w:sz w:val="16"/>
                <w:szCs w:val="16"/>
                <w:lang w:val="ka-GE"/>
              </w:rPr>
              <w:t>ფაკულტეტი</w:t>
            </w:r>
          </w:p>
        </w:tc>
        <w:tc>
          <w:tcPr>
            <w:tcW w:w="8554" w:type="dxa"/>
            <w:gridSpan w:val="11"/>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jc w:val="center"/>
              <w:rPr>
                <w:rFonts w:ascii="Sylfaen" w:hAnsi="Sylfaen"/>
                <w:b/>
                <w:sz w:val="18"/>
                <w:szCs w:val="18"/>
                <w:lang w:val="ka-GE"/>
              </w:rPr>
            </w:pPr>
            <w:r w:rsidRPr="00A4033C">
              <w:rPr>
                <w:rFonts w:ascii="Sylfaen" w:hAnsi="Sylfaen"/>
                <w:b/>
                <w:sz w:val="18"/>
                <w:szCs w:val="18"/>
                <w:lang w:val="ka-GE"/>
              </w:rPr>
              <w:t>სოციალურ მეცნიერებათა, ბიზნესის და სამართალმცოდნეობის</w:t>
            </w:r>
          </w:p>
        </w:tc>
      </w:tr>
      <w:tr w:rsidR="00141801" w:rsidTr="000C2F58">
        <w:tc>
          <w:tcPr>
            <w:tcW w:w="1631" w:type="dxa"/>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6"/>
                <w:szCs w:val="16"/>
                <w:lang w:val="ka-GE"/>
              </w:rPr>
            </w:pPr>
            <w:r>
              <w:rPr>
                <w:rFonts w:ascii="Sylfaen" w:hAnsi="Sylfaen"/>
                <w:b/>
                <w:sz w:val="16"/>
                <w:szCs w:val="16"/>
                <w:lang w:val="ka-GE"/>
              </w:rPr>
              <w:t>საგანმანათლებლო პროგრამა</w:t>
            </w:r>
          </w:p>
        </w:tc>
        <w:tc>
          <w:tcPr>
            <w:tcW w:w="8554" w:type="dxa"/>
            <w:gridSpan w:val="11"/>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jc w:val="center"/>
              <w:rPr>
                <w:rFonts w:ascii="Sylfaen" w:hAnsi="Sylfaen"/>
                <w:b/>
                <w:sz w:val="18"/>
                <w:szCs w:val="18"/>
              </w:rPr>
            </w:pPr>
            <w:r>
              <w:rPr>
                <w:rFonts w:ascii="Sylfaen" w:hAnsi="Sylfaen"/>
                <w:b/>
                <w:sz w:val="18"/>
                <w:szCs w:val="18"/>
                <w:lang w:val="ka-GE"/>
              </w:rPr>
              <w:t>ფინანსები</w:t>
            </w:r>
          </w:p>
        </w:tc>
      </w:tr>
      <w:tr w:rsidR="00141801" w:rsidTr="000C2F58">
        <w:tc>
          <w:tcPr>
            <w:tcW w:w="1631" w:type="dxa"/>
            <w:vMerge w:val="restart"/>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6"/>
                <w:szCs w:val="16"/>
                <w:lang w:val="ka-GE"/>
              </w:rPr>
            </w:pPr>
            <w:r>
              <w:rPr>
                <w:rFonts w:ascii="Sylfaen" w:hAnsi="Sylfaen"/>
                <w:b/>
                <w:sz w:val="16"/>
                <w:szCs w:val="16"/>
                <w:lang w:val="ka-GE"/>
              </w:rPr>
              <w:t>სასწავლო კურსის პარამეტრები</w:t>
            </w:r>
          </w:p>
        </w:tc>
        <w:tc>
          <w:tcPr>
            <w:tcW w:w="1264" w:type="dxa"/>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4"/>
                <w:szCs w:val="14"/>
                <w:lang w:val="ka-GE"/>
              </w:rPr>
            </w:pPr>
            <w:r>
              <w:rPr>
                <w:rFonts w:ascii="Sylfaen" w:hAnsi="Sylfaen"/>
                <w:b/>
                <w:sz w:val="14"/>
                <w:szCs w:val="14"/>
                <w:lang w:val="ka-GE"/>
              </w:rPr>
              <w:t>სწავლის საფეხური</w:t>
            </w:r>
          </w:p>
        </w:tc>
        <w:tc>
          <w:tcPr>
            <w:tcW w:w="108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4"/>
                <w:szCs w:val="14"/>
                <w:lang w:val="ka-GE"/>
              </w:rPr>
            </w:pPr>
            <w:r>
              <w:rPr>
                <w:rFonts w:ascii="Sylfaen" w:hAnsi="Sylfaen"/>
                <w:b/>
                <w:sz w:val="14"/>
                <w:szCs w:val="14"/>
                <w:lang w:val="ka-GE"/>
              </w:rPr>
              <w:t>სწავლების წელი</w:t>
            </w:r>
          </w:p>
        </w:tc>
        <w:tc>
          <w:tcPr>
            <w:tcW w:w="108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4"/>
                <w:szCs w:val="14"/>
                <w:lang w:val="ka-GE"/>
              </w:rPr>
            </w:pPr>
            <w:r>
              <w:rPr>
                <w:rFonts w:ascii="Sylfaen" w:hAnsi="Sylfaen"/>
                <w:b/>
                <w:sz w:val="14"/>
                <w:szCs w:val="14"/>
                <w:lang w:val="ka-GE"/>
              </w:rPr>
              <w:t>სასწავლო წელი</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4"/>
                <w:szCs w:val="14"/>
                <w:lang w:val="ka-GE"/>
              </w:rPr>
            </w:pPr>
            <w:r>
              <w:rPr>
                <w:rFonts w:ascii="Sylfaen" w:hAnsi="Sylfaen"/>
                <w:b/>
                <w:sz w:val="14"/>
                <w:szCs w:val="14"/>
                <w:lang w:val="ka-GE"/>
              </w:rPr>
              <w:t>სემესტრი</w:t>
            </w:r>
          </w:p>
        </w:tc>
        <w:tc>
          <w:tcPr>
            <w:tcW w:w="108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4"/>
                <w:szCs w:val="14"/>
                <w:lang w:val="ka-GE"/>
              </w:rPr>
            </w:pPr>
            <w:r>
              <w:rPr>
                <w:rFonts w:ascii="Sylfaen" w:hAnsi="Sylfaen"/>
                <w:b/>
                <w:sz w:val="14"/>
                <w:szCs w:val="14"/>
              </w:rPr>
              <w:t>ECTS</w:t>
            </w:r>
          </w:p>
          <w:p w:rsidR="00141801" w:rsidRDefault="00141801" w:rsidP="000C2F58">
            <w:pPr>
              <w:spacing w:after="0" w:line="240" w:lineRule="auto"/>
              <w:jc w:val="center"/>
              <w:rPr>
                <w:rFonts w:ascii="Sylfaen" w:hAnsi="Sylfaen"/>
                <w:b/>
                <w:sz w:val="14"/>
                <w:szCs w:val="14"/>
                <w:lang w:val="ka-GE"/>
              </w:rPr>
            </w:pPr>
            <w:r>
              <w:rPr>
                <w:rFonts w:ascii="Sylfaen" w:hAnsi="Sylfaen"/>
                <w:b/>
                <w:sz w:val="14"/>
                <w:szCs w:val="14"/>
                <w:lang w:val="ka-GE"/>
              </w:rPr>
              <w:t>კრედიტი</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4"/>
                <w:szCs w:val="14"/>
                <w:lang w:val="ka-GE"/>
              </w:rPr>
            </w:pPr>
            <w:r>
              <w:rPr>
                <w:rFonts w:ascii="Sylfaen" w:hAnsi="Sylfaen"/>
                <w:b/>
                <w:sz w:val="14"/>
                <w:szCs w:val="14"/>
                <w:lang w:val="ka-GE"/>
              </w:rPr>
              <w:t>საათები</w:t>
            </w:r>
          </w:p>
        </w:tc>
        <w:tc>
          <w:tcPr>
            <w:tcW w:w="198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4"/>
                <w:szCs w:val="14"/>
                <w:lang w:val="ka-GE"/>
              </w:rPr>
            </w:pPr>
            <w:r>
              <w:rPr>
                <w:rFonts w:ascii="Sylfaen" w:hAnsi="Sylfaen"/>
                <w:b/>
                <w:sz w:val="14"/>
                <w:szCs w:val="14"/>
                <w:lang w:val="ka-GE"/>
              </w:rPr>
              <w:t>სტატუსი (სავალდებულო, არჩევითი)</w:t>
            </w:r>
          </w:p>
        </w:tc>
      </w:tr>
      <w:tr w:rsidR="00141801" w:rsidTr="000C2F58">
        <w:trPr>
          <w:trHeight w:val="305"/>
        </w:trPr>
        <w:tc>
          <w:tcPr>
            <w:tcW w:w="1631" w:type="dxa"/>
            <w:vMerge/>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rPr>
                <w:rFonts w:ascii="Sylfaen" w:hAnsi="Sylfaen"/>
                <w:b/>
                <w:sz w:val="16"/>
                <w:szCs w:val="16"/>
                <w:lang w:val="ka-GE"/>
              </w:rPr>
            </w:pPr>
          </w:p>
        </w:tc>
        <w:tc>
          <w:tcPr>
            <w:tcW w:w="1264" w:type="dxa"/>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ბაკალავრიატი</w:t>
            </w:r>
          </w:p>
        </w:tc>
        <w:tc>
          <w:tcPr>
            <w:tcW w:w="108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CA1E41"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rPr>
              <w:t>II</w:t>
            </w:r>
          </w:p>
        </w:tc>
        <w:tc>
          <w:tcPr>
            <w:tcW w:w="108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CA1E41"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201</w:t>
            </w:r>
            <w:r>
              <w:rPr>
                <w:rFonts w:ascii="Sylfaen" w:hAnsi="Sylfaen"/>
                <w:b/>
                <w:sz w:val="14"/>
                <w:szCs w:val="14"/>
                <w:lang w:val="ka-GE"/>
              </w:rPr>
              <w:t>5</w:t>
            </w:r>
            <w:r w:rsidRPr="00A4033C">
              <w:rPr>
                <w:rFonts w:ascii="Sylfaen" w:hAnsi="Sylfaen"/>
                <w:b/>
                <w:sz w:val="14"/>
                <w:szCs w:val="14"/>
                <w:lang w:val="ka-GE"/>
              </w:rPr>
              <w:t>-201</w:t>
            </w:r>
            <w:r>
              <w:rPr>
                <w:rFonts w:ascii="Sylfaen" w:hAnsi="Sylfaen"/>
                <w:b/>
                <w:sz w:val="14"/>
                <w:szCs w:val="14"/>
                <w:lang w:val="ka-GE"/>
              </w:rPr>
              <w:t>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rPr>
            </w:pPr>
            <w:r w:rsidRPr="00A4033C">
              <w:rPr>
                <w:rFonts w:ascii="Sylfaen" w:hAnsi="Sylfaen"/>
                <w:b/>
                <w:sz w:val="14"/>
                <w:szCs w:val="14"/>
              </w:rPr>
              <w:t>I</w:t>
            </w:r>
          </w:p>
        </w:tc>
        <w:tc>
          <w:tcPr>
            <w:tcW w:w="108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5</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125</w:t>
            </w:r>
          </w:p>
        </w:tc>
        <w:tc>
          <w:tcPr>
            <w:tcW w:w="198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სავალდებულო</w:t>
            </w:r>
          </w:p>
        </w:tc>
      </w:tr>
      <w:tr w:rsidR="00141801" w:rsidTr="000C2F58">
        <w:trPr>
          <w:trHeight w:val="170"/>
        </w:trPr>
        <w:tc>
          <w:tcPr>
            <w:tcW w:w="1631" w:type="dxa"/>
            <w:vMerge w:val="restart"/>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6"/>
                <w:szCs w:val="16"/>
                <w:lang w:val="ka-GE"/>
              </w:rPr>
            </w:pPr>
            <w:r>
              <w:rPr>
                <w:rFonts w:ascii="Sylfaen" w:hAnsi="Sylfaen"/>
                <w:b/>
                <w:sz w:val="16"/>
                <w:szCs w:val="16"/>
                <w:lang w:val="ka-GE"/>
              </w:rPr>
              <w:t>საათების განაწილება</w:t>
            </w:r>
          </w:p>
        </w:tc>
        <w:tc>
          <w:tcPr>
            <w:tcW w:w="6574" w:type="dxa"/>
            <w:gridSpan w:val="9"/>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საკონტაქტო საათები</w:t>
            </w:r>
          </w:p>
        </w:tc>
        <w:tc>
          <w:tcPr>
            <w:tcW w:w="198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დამოუკიდებელი მუშაობის საათები</w:t>
            </w:r>
          </w:p>
        </w:tc>
      </w:tr>
      <w:tr w:rsidR="00141801" w:rsidTr="000C2F58">
        <w:trPr>
          <w:trHeight w:val="152"/>
        </w:trPr>
        <w:tc>
          <w:tcPr>
            <w:tcW w:w="1631" w:type="dxa"/>
            <w:vMerge/>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rPr>
                <w:rFonts w:ascii="Sylfaen" w:hAnsi="Sylfaen"/>
                <w:b/>
                <w:sz w:val="16"/>
                <w:szCs w:val="16"/>
                <w:lang w:val="ka-GE"/>
              </w:rPr>
            </w:pPr>
          </w:p>
        </w:tc>
        <w:tc>
          <w:tcPr>
            <w:tcW w:w="1735"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ლექცია</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ჯგუფში მუშაობა</w:t>
            </w:r>
          </w:p>
        </w:tc>
        <w:tc>
          <w:tcPr>
            <w:tcW w:w="112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პრაქტიკული</w:t>
            </w:r>
          </w:p>
        </w:tc>
        <w:tc>
          <w:tcPr>
            <w:tcW w:w="108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ლაბორატორიული</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გამოცდები</w:t>
            </w:r>
          </w:p>
        </w:tc>
        <w:tc>
          <w:tcPr>
            <w:tcW w:w="198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rPr>
            </w:pPr>
            <w:r w:rsidRPr="00A4033C">
              <w:rPr>
                <w:rFonts w:ascii="Sylfaen" w:hAnsi="Sylfaen"/>
                <w:b/>
                <w:sz w:val="14"/>
                <w:szCs w:val="14"/>
                <w:lang w:val="ka-GE"/>
              </w:rPr>
              <w:t>79</w:t>
            </w:r>
          </w:p>
        </w:tc>
      </w:tr>
      <w:tr w:rsidR="00141801" w:rsidTr="000C2F58">
        <w:trPr>
          <w:trHeight w:val="314"/>
        </w:trPr>
        <w:tc>
          <w:tcPr>
            <w:tcW w:w="1631" w:type="dxa"/>
            <w:vMerge/>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rPr>
                <w:rFonts w:ascii="Sylfaen" w:hAnsi="Sylfaen"/>
                <w:b/>
                <w:sz w:val="16"/>
                <w:szCs w:val="16"/>
                <w:lang w:val="ka-GE"/>
              </w:rPr>
            </w:pPr>
          </w:p>
        </w:tc>
        <w:tc>
          <w:tcPr>
            <w:tcW w:w="1735"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26</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141801" w:rsidRPr="00A4033C" w:rsidRDefault="00141801" w:rsidP="000C2F58">
            <w:pPr>
              <w:spacing w:after="0" w:line="240" w:lineRule="auto"/>
              <w:jc w:val="center"/>
              <w:rPr>
                <w:rFonts w:ascii="Sylfaen" w:hAnsi="Sylfaen"/>
                <w:b/>
                <w:sz w:val="14"/>
                <w:szCs w:val="14"/>
                <w:lang w:val="ka-GE"/>
              </w:rPr>
            </w:pPr>
          </w:p>
        </w:tc>
        <w:tc>
          <w:tcPr>
            <w:tcW w:w="112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rPr>
            </w:pPr>
            <w:r w:rsidRPr="00A4033C">
              <w:rPr>
                <w:rFonts w:ascii="Sylfaen" w:hAnsi="Sylfaen"/>
                <w:b/>
                <w:sz w:val="14"/>
                <w:szCs w:val="14"/>
                <w:lang w:val="ka-GE"/>
              </w:rPr>
              <w:t>1</w:t>
            </w:r>
            <w:r w:rsidRPr="00A4033C">
              <w:rPr>
                <w:rFonts w:ascii="Sylfaen" w:hAnsi="Sylfaen"/>
                <w:b/>
                <w:sz w:val="14"/>
                <w:szCs w:val="14"/>
              </w:rPr>
              <w:t>3</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141801" w:rsidRPr="00A4033C" w:rsidRDefault="00141801" w:rsidP="000C2F58">
            <w:pPr>
              <w:spacing w:after="0" w:line="240" w:lineRule="auto"/>
              <w:jc w:val="center"/>
              <w:rPr>
                <w:rFonts w:ascii="Sylfaen" w:hAnsi="Sylfaen"/>
                <w:b/>
                <w:sz w:val="14"/>
                <w:szCs w:val="14"/>
                <w:lang w:val="ka-GE"/>
              </w:rPr>
            </w:pP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7</w:t>
            </w:r>
          </w:p>
        </w:tc>
        <w:tc>
          <w:tcPr>
            <w:tcW w:w="1980" w:type="dxa"/>
            <w:gridSpan w:val="2"/>
            <w:vMerge/>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rPr>
                <w:rFonts w:ascii="Sylfaen" w:hAnsi="Sylfaen"/>
                <w:b/>
                <w:sz w:val="14"/>
                <w:szCs w:val="14"/>
              </w:rPr>
            </w:pPr>
          </w:p>
        </w:tc>
      </w:tr>
      <w:tr w:rsidR="00141801" w:rsidTr="000C2F58">
        <w:tc>
          <w:tcPr>
            <w:tcW w:w="1631" w:type="dxa"/>
            <w:vMerge w:val="restart"/>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b/>
                <w:sz w:val="16"/>
                <w:szCs w:val="16"/>
                <w:lang w:val="ka-GE"/>
              </w:rPr>
            </w:pPr>
            <w:r>
              <w:rPr>
                <w:rFonts w:ascii="Sylfaen" w:hAnsi="Sylfaen"/>
                <w:b/>
                <w:sz w:val="16"/>
                <w:szCs w:val="16"/>
                <w:lang w:val="ka-GE"/>
              </w:rPr>
              <w:t>პასუხისმგებელი ლექტორი</w:t>
            </w:r>
          </w:p>
        </w:tc>
        <w:tc>
          <w:tcPr>
            <w:tcW w:w="1735"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გვარი, სახელი</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თანამდებობა</w:t>
            </w:r>
          </w:p>
        </w:tc>
        <w:tc>
          <w:tcPr>
            <w:tcW w:w="3280" w:type="dxa"/>
            <w:gridSpan w:val="5"/>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საკონტაქტო ინფორმაცია</w:t>
            </w:r>
          </w:p>
        </w:tc>
        <w:tc>
          <w:tcPr>
            <w:tcW w:w="198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ინდივიდუალური მუშაობა</w:t>
            </w:r>
          </w:p>
        </w:tc>
      </w:tr>
      <w:tr w:rsidR="00141801" w:rsidTr="00566DC3">
        <w:tc>
          <w:tcPr>
            <w:tcW w:w="1631" w:type="dxa"/>
            <w:vMerge/>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rPr>
                <w:rFonts w:ascii="Sylfaen" w:hAnsi="Sylfaen"/>
                <w:b/>
                <w:sz w:val="16"/>
                <w:szCs w:val="16"/>
                <w:lang w:val="ka-GE"/>
              </w:rPr>
            </w:pPr>
          </w:p>
        </w:tc>
        <w:tc>
          <w:tcPr>
            <w:tcW w:w="173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ხორგუაშვილი თეა</w:t>
            </w:r>
          </w:p>
        </w:tc>
        <w:tc>
          <w:tcPr>
            <w:tcW w:w="15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პროფესორი</w:t>
            </w:r>
          </w:p>
        </w:tc>
        <w:tc>
          <w:tcPr>
            <w:tcW w:w="1420" w:type="dxa"/>
            <w:gridSpan w:val="3"/>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ტელეფონი</w:t>
            </w:r>
          </w:p>
        </w:tc>
        <w:tc>
          <w:tcPr>
            <w:tcW w:w="1860" w:type="dxa"/>
            <w:gridSpan w:val="2"/>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ელ-ფოსტა</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დღე</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41801" w:rsidRPr="00D87E20" w:rsidRDefault="00141801" w:rsidP="000C2F58">
            <w:pPr>
              <w:spacing w:after="0" w:line="240" w:lineRule="auto"/>
              <w:jc w:val="center"/>
              <w:rPr>
                <w:rFonts w:ascii="Sylfaen" w:hAnsi="Sylfaen"/>
                <w:b/>
                <w:sz w:val="14"/>
                <w:szCs w:val="14"/>
                <w:lang w:val="ka-GE"/>
              </w:rPr>
            </w:pPr>
            <w:r w:rsidRPr="00D87E20">
              <w:rPr>
                <w:rFonts w:ascii="Sylfaen" w:hAnsi="Sylfaen"/>
                <w:b/>
                <w:sz w:val="14"/>
                <w:szCs w:val="14"/>
                <w:lang w:val="ka-GE"/>
              </w:rPr>
              <w:t>საათი</w:t>
            </w:r>
          </w:p>
        </w:tc>
      </w:tr>
      <w:tr w:rsidR="00141801" w:rsidTr="00566DC3">
        <w:tc>
          <w:tcPr>
            <w:tcW w:w="1631" w:type="dxa"/>
            <w:vMerge/>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rPr>
                <w:rFonts w:ascii="Sylfaen" w:hAnsi="Sylfaen"/>
                <w:b/>
                <w:sz w:val="16"/>
                <w:szCs w:val="16"/>
                <w:lang w:val="ka-GE"/>
              </w:rPr>
            </w:pPr>
          </w:p>
        </w:tc>
        <w:tc>
          <w:tcPr>
            <w:tcW w:w="1735" w:type="dxa"/>
            <w:gridSpan w:val="2"/>
            <w:vMerge/>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rPr>
                <w:rFonts w:ascii="Sylfaen" w:hAnsi="Sylfaen"/>
                <w:b/>
                <w:sz w:val="14"/>
                <w:szCs w:val="14"/>
                <w:lang w:val="ka-GE"/>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rPr>
                <w:rFonts w:ascii="Sylfaen" w:hAnsi="Sylfaen"/>
                <w:b/>
                <w:sz w:val="14"/>
                <w:szCs w:val="14"/>
                <w:lang w:val="ka-GE"/>
              </w:rPr>
            </w:pPr>
          </w:p>
        </w:tc>
        <w:tc>
          <w:tcPr>
            <w:tcW w:w="142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577 25 12 71</w:t>
            </w:r>
          </w:p>
        </w:tc>
        <w:tc>
          <w:tcPr>
            <w:tcW w:w="186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rPr>
                <w:rFonts w:ascii="Sylfaen" w:hAnsi="Sylfaen"/>
                <w:b/>
                <w:sz w:val="14"/>
                <w:szCs w:val="14"/>
                <w:lang w:val="ka-GE"/>
              </w:rPr>
            </w:pPr>
            <w:r w:rsidRPr="00A4033C">
              <w:rPr>
                <w:rFonts w:ascii="Sylfaen" w:hAnsi="Sylfaen"/>
                <w:b/>
                <w:sz w:val="14"/>
                <w:szCs w:val="14"/>
              </w:rPr>
              <w:t>tkhorguashvili@yahoo.com</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41801" w:rsidRPr="00A4033C" w:rsidRDefault="00141801" w:rsidP="000C2F58">
            <w:pPr>
              <w:spacing w:after="0" w:line="240" w:lineRule="auto"/>
              <w:jc w:val="center"/>
              <w:rPr>
                <w:rFonts w:ascii="Sylfaen" w:hAnsi="Sylfaen"/>
                <w:b/>
                <w:sz w:val="14"/>
                <w:szCs w:val="14"/>
                <w:lang w:val="ka-GE"/>
              </w:rPr>
            </w:pPr>
            <w:r w:rsidRPr="00A4033C">
              <w:rPr>
                <w:rFonts w:ascii="Sylfaen" w:hAnsi="Sylfaen"/>
                <w:b/>
                <w:sz w:val="14"/>
                <w:szCs w:val="14"/>
                <w:lang w:val="ka-GE"/>
              </w:rPr>
              <w:t>სამშაბათი</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41801" w:rsidRPr="00D87E20" w:rsidRDefault="00141801" w:rsidP="000C2F58">
            <w:pPr>
              <w:spacing w:after="0" w:line="240" w:lineRule="auto"/>
              <w:jc w:val="center"/>
              <w:rPr>
                <w:rFonts w:ascii="Sylfaen" w:hAnsi="Sylfaen"/>
                <w:b/>
                <w:sz w:val="14"/>
                <w:szCs w:val="14"/>
              </w:rPr>
            </w:pPr>
            <w:r w:rsidRPr="00D87E20">
              <w:rPr>
                <w:rFonts w:ascii="Sylfaen" w:hAnsi="Sylfaen"/>
                <w:b/>
                <w:sz w:val="14"/>
                <w:szCs w:val="14"/>
                <w:lang w:val="ka-GE"/>
              </w:rPr>
              <w:t>15</w:t>
            </w:r>
            <w:r w:rsidRPr="00D87E20">
              <w:rPr>
                <w:rFonts w:ascii="Sylfaen" w:hAnsi="Sylfaen"/>
                <w:b/>
                <w:sz w:val="14"/>
                <w:szCs w:val="14"/>
                <w:vertAlign w:val="superscript"/>
                <w:lang w:val="ka-GE"/>
              </w:rPr>
              <w:t>00</w:t>
            </w:r>
            <w:r w:rsidRPr="00D87E20">
              <w:rPr>
                <w:rFonts w:ascii="Sylfaen" w:hAnsi="Sylfaen"/>
                <w:b/>
                <w:sz w:val="14"/>
                <w:szCs w:val="14"/>
                <w:vertAlign w:val="superscript"/>
              </w:rPr>
              <w:t>-</w:t>
            </w:r>
            <w:r w:rsidRPr="00D87E20">
              <w:rPr>
                <w:rFonts w:ascii="Sylfaen" w:hAnsi="Sylfaen"/>
                <w:b/>
                <w:sz w:val="14"/>
                <w:szCs w:val="14"/>
              </w:rPr>
              <w:t>-17</w:t>
            </w:r>
            <w:r w:rsidRPr="00D87E20">
              <w:rPr>
                <w:rFonts w:ascii="Sylfaen" w:hAnsi="Sylfaen"/>
                <w:b/>
                <w:sz w:val="14"/>
                <w:szCs w:val="14"/>
                <w:vertAlign w:val="superscript"/>
              </w:rPr>
              <w:t>00</w:t>
            </w:r>
          </w:p>
        </w:tc>
      </w:tr>
      <w:tr w:rsidR="00141801" w:rsidTr="00566DC3">
        <w:tc>
          <w:tcPr>
            <w:tcW w:w="1631" w:type="dxa"/>
            <w:vMerge/>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rPr>
                <w:rFonts w:ascii="Sylfaen" w:hAnsi="Sylfaen"/>
                <w:b/>
                <w:sz w:val="16"/>
                <w:szCs w:val="16"/>
                <w:lang w:val="ka-GE"/>
              </w:rPr>
            </w:pPr>
          </w:p>
        </w:tc>
        <w:tc>
          <w:tcPr>
            <w:tcW w:w="1735" w:type="dxa"/>
            <w:gridSpan w:val="2"/>
            <w:vMerge/>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rPr>
                <w:rFonts w:ascii="Sylfaen" w:hAnsi="Sylfaen"/>
                <w:sz w:val="14"/>
                <w:szCs w:val="14"/>
                <w:lang w:val="ka-GE"/>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rPr>
                <w:rFonts w:ascii="Sylfaen" w:hAnsi="Sylfaen"/>
                <w:sz w:val="14"/>
                <w:szCs w:val="14"/>
                <w:lang w:val="ka-GE"/>
              </w:rPr>
            </w:pPr>
          </w:p>
        </w:tc>
        <w:tc>
          <w:tcPr>
            <w:tcW w:w="1420" w:type="dxa"/>
            <w:gridSpan w:val="3"/>
            <w:vMerge/>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rPr>
                <w:rFonts w:ascii="Sylfaen" w:hAnsi="Sylfaen"/>
                <w:sz w:val="14"/>
                <w:szCs w:val="14"/>
                <w:lang w:val="ka-GE"/>
              </w:rPr>
            </w:pPr>
          </w:p>
        </w:tc>
        <w:tc>
          <w:tcPr>
            <w:tcW w:w="1860" w:type="dxa"/>
            <w:gridSpan w:val="2"/>
            <w:vMerge/>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rPr>
                <w:rFonts w:ascii="Sylfaen" w:hAnsi="Sylfaen"/>
                <w:sz w:val="14"/>
                <w:szCs w:val="14"/>
              </w:rPr>
            </w:pP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sz w:val="14"/>
                <w:szCs w:val="14"/>
                <w:lang w:val="ka-GE"/>
              </w:rPr>
            </w:pP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141801" w:rsidRDefault="00141801" w:rsidP="000C2F58">
            <w:pPr>
              <w:spacing w:after="0" w:line="240" w:lineRule="auto"/>
              <w:jc w:val="center"/>
              <w:rPr>
                <w:rFonts w:ascii="Sylfaen" w:hAnsi="Sylfaen"/>
                <w:sz w:val="14"/>
                <w:szCs w:val="14"/>
                <w:lang w:val="ka-GE"/>
              </w:rPr>
            </w:pPr>
          </w:p>
        </w:tc>
      </w:tr>
    </w:tbl>
    <w:p w:rsidR="00E95ECB" w:rsidRDefault="00E95ECB" w:rsidP="00E95ECB">
      <w:pPr>
        <w:spacing w:after="0"/>
        <w:rPr>
          <w:rFonts w:ascii="Sylfaen" w:hAnsi="Sylfaen"/>
          <w:b/>
          <w:bCs/>
          <w:sz w:val="20"/>
          <w:szCs w:val="20"/>
          <w:lang w:val="ka-GE"/>
        </w:rPr>
      </w:pPr>
    </w:p>
    <w:p w:rsidR="00795FB5" w:rsidRPr="00B9347A" w:rsidRDefault="00E95ECB" w:rsidP="00A9366A">
      <w:pPr>
        <w:spacing w:after="0" w:line="240" w:lineRule="auto"/>
        <w:jc w:val="both"/>
        <w:rPr>
          <w:rFonts w:ascii="Sylfaen" w:hAnsi="Sylfaen"/>
          <w:b/>
          <w:bCs/>
          <w:sz w:val="18"/>
          <w:szCs w:val="18"/>
          <w:lang w:val="ka-GE"/>
        </w:rPr>
      </w:pPr>
      <w:r w:rsidRPr="00B9347A">
        <w:rPr>
          <w:rFonts w:ascii="Sylfaen" w:hAnsi="Sylfaen"/>
          <w:b/>
          <w:bCs/>
          <w:sz w:val="18"/>
          <w:szCs w:val="18"/>
          <w:lang w:val="pt-PT"/>
        </w:rPr>
        <w:t>სასწავლო კურსის მიზ</w:t>
      </w:r>
      <w:r w:rsidRPr="00B9347A">
        <w:rPr>
          <w:rFonts w:ascii="Sylfaen" w:hAnsi="Sylfaen"/>
          <w:b/>
          <w:bCs/>
          <w:sz w:val="18"/>
          <w:szCs w:val="18"/>
          <w:lang w:val="ka-GE"/>
        </w:rPr>
        <w:t xml:space="preserve">ნები: </w:t>
      </w:r>
      <w:r w:rsidR="00795FB5" w:rsidRPr="00B9347A">
        <w:rPr>
          <w:rFonts w:ascii="Sylfaen" w:hAnsi="Sylfaen" w:cs="Sylfaen"/>
          <w:bCs/>
          <w:sz w:val="18"/>
          <w:szCs w:val="18"/>
          <w:lang w:val="ka-GE"/>
        </w:rPr>
        <w:t xml:space="preserve">სასწავლო კურსის მიზანია სტუდენტს მისცეს ფართო ცოდნა </w:t>
      </w:r>
      <w:r w:rsidR="00795FB5" w:rsidRPr="00B9347A">
        <w:rPr>
          <w:rFonts w:ascii="Sylfaen" w:hAnsi="Sylfaen"/>
          <w:bCs/>
          <w:sz w:val="18"/>
          <w:szCs w:val="18"/>
          <w:lang w:val="ka-GE"/>
        </w:rPr>
        <w:t>ფინანსების არსისა და ფუნქციების, საფინანსო სისტემის, ფინანსური პოლიტიკის, სახელმწიფო ბიუჯეტის მნიშვნელობის, სახელმწიფო სპეციალური ფონდების, სახელმწიფო კრედიტის და  დაზღვევის შესახებ. გამოუმუშავოს ფინანსების მართვის, საოჯახო მეურნეობების, ფირმებისა და კორპორაციების ფინანსების</w:t>
      </w:r>
      <w:r w:rsidR="00A9366A">
        <w:rPr>
          <w:rFonts w:ascii="Sylfaen" w:hAnsi="Sylfaen"/>
          <w:bCs/>
          <w:sz w:val="18"/>
          <w:szCs w:val="18"/>
          <w:lang w:val="ka-GE"/>
        </w:rPr>
        <w:t xml:space="preserve"> ფორმირების, </w:t>
      </w:r>
      <w:r w:rsidR="00795FB5" w:rsidRPr="00B9347A">
        <w:rPr>
          <w:rFonts w:ascii="Sylfaen" w:hAnsi="Sylfaen"/>
          <w:bCs/>
          <w:sz w:val="18"/>
          <w:szCs w:val="18"/>
          <w:lang w:val="ka-GE"/>
        </w:rPr>
        <w:t>გამოყენების</w:t>
      </w:r>
      <w:r w:rsidR="00A9366A">
        <w:rPr>
          <w:rFonts w:ascii="Sylfaen" w:hAnsi="Sylfaen"/>
          <w:bCs/>
          <w:sz w:val="18"/>
          <w:szCs w:val="18"/>
          <w:lang w:val="ka-GE"/>
        </w:rPr>
        <w:t xml:space="preserve">ა </w:t>
      </w:r>
      <w:r w:rsidR="00795FB5" w:rsidRPr="00B9347A">
        <w:rPr>
          <w:rFonts w:ascii="Sylfaen" w:hAnsi="Sylfaen"/>
          <w:bCs/>
          <w:sz w:val="18"/>
          <w:szCs w:val="18"/>
          <w:lang w:val="ka-GE"/>
        </w:rPr>
        <w:t xml:space="preserve"> და ფინანსური კონტროლისათვის საჭირო უნარ-ჩვევები</w:t>
      </w:r>
    </w:p>
    <w:p w:rsidR="00907A21" w:rsidRPr="00B9347A" w:rsidRDefault="00907A21" w:rsidP="00B9347A">
      <w:pPr>
        <w:spacing w:after="0" w:line="240" w:lineRule="auto"/>
        <w:rPr>
          <w:rFonts w:ascii="Sylfaen" w:hAnsi="Sylfaen" w:cs="Sylfaen"/>
          <w:bCs/>
          <w:sz w:val="18"/>
          <w:szCs w:val="18"/>
          <w:lang w:val="ka-GE"/>
        </w:rPr>
      </w:pPr>
    </w:p>
    <w:p w:rsidR="001F0E0E" w:rsidRPr="00420B36" w:rsidRDefault="00E95ECB" w:rsidP="001F0E0E">
      <w:pPr>
        <w:spacing w:after="0" w:line="240" w:lineRule="auto"/>
        <w:jc w:val="both"/>
        <w:rPr>
          <w:rFonts w:ascii="Sylfaen" w:hAnsi="Sylfaen"/>
          <w:bCs/>
          <w:sz w:val="18"/>
          <w:szCs w:val="18"/>
          <w:lang w:val="ka-GE"/>
        </w:rPr>
      </w:pPr>
      <w:r w:rsidRPr="00B9347A">
        <w:rPr>
          <w:rFonts w:ascii="Sylfaen" w:hAnsi="Sylfaen"/>
          <w:b/>
          <w:bCs/>
          <w:sz w:val="18"/>
          <w:szCs w:val="18"/>
          <w:lang w:val="pt-PT"/>
        </w:rPr>
        <w:t>სწავლის შედეგ</w:t>
      </w:r>
      <w:r w:rsidRPr="00B9347A">
        <w:rPr>
          <w:rFonts w:ascii="Sylfaen" w:hAnsi="Sylfaen"/>
          <w:b/>
          <w:bCs/>
          <w:sz w:val="18"/>
          <w:szCs w:val="18"/>
          <w:lang w:val="ka-GE"/>
        </w:rPr>
        <w:t>ები</w:t>
      </w:r>
      <w:r w:rsidRPr="00B9347A">
        <w:rPr>
          <w:rFonts w:ascii="Sylfaen" w:hAnsi="Sylfaen"/>
          <w:b/>
          <w:bCs/>
          <w:sz w:val="18"/>
          <w:szCs w:val="18"/>
          <w:lang w:val="pt-PT"/>
        </w:rPr>
        <w:t xml:space="preserve">: </w:t>
      </w:r>
      <w:r w:rsidR="001F0E0E" w:rsidRPr="00E61939">
        <w:rPr>
          <w:rFonts w:ascii="Sylfaen" w:hAnsi="Sylfaen"/>
          <w:bCs/>
          <w:sz w:val="20"/>
          <w:szCs w:val="20"/>
          <w:lang w:val="ka-GE"/>
        </w:rPr>
        <w:t xml:space="preserve">სასწავლო  კურსი შესაძლებლობას აძლევს სტუდენტს შეიძინოს </w:t>
      </w:r>
      <w:r w:rsidR="001F0E0E">
        <w:rPr>
          <w:rFonts w:ascii="Sylfaen" w:hAnsi="Sylfaen"/>
          <w:bCs/>
          <w:sz w:val="20"/>
          <w:szCs w:val="20"/>
          <w:lang w:val="ka-GE"/>
        </w:rPr>
        <w:t xml:space="preserve">ფართო </w:t>
      </w:r>
      <w:r w:rsidR="001F0E0E" w:rsidRPr="00E61939">
        <w:rPr>
          <w:rFonts w:ascii="Sylfaen" w:hAnsi="Sylfaen"/>
          <w:bCs/>
          <w:sz w:val="20"/>
          <w:szCs w:val="20"/>
          <w:lang w:val="ka-GE"/>
        </w:rPr>
        <w:t>ცოდნა, გამოიმუშაოს უნარები და მოახდინოს მათი დემონსტრირება შემდეგი მიმართულებებით:</w:t>
      </w:r>
    </w:p>
    <w:p w:rsidR="00851016" w:rsidRPr="00B9347A" w:rsidRDefault="00851016" w:rsidP="00B9347A">
      <w:pPr>
        <w:autoSpaceDE w:val="0"/>
        <w:autoSpaceDN w:val="0"/>
        <w:adjustRightInd w:val="0"/>
        <w:spacing w:after="0" w:line="240" w:lineRule="auto"/>
        <w:jc w:val="both"/>
        <w:rPr>
          <w:rFonts w:ascii="Sylfaen" w:hAnsi="Sylfaen" w:cs="Sylfaen"/>
          <w:sz w:val="18"/>
          <w:szCs w:val="18"/>
          <w:lang w:val="ka-GE"/>
        </w:rPr>
      </w:pPr>
    </w:p>
    <w:p w:rsidR="00E95ECB" w:rsidRPr="00B9347A" w:rsidRDefault="00E95ECB" w:rsidP="00B9347A">
      <w:pPr>
        <w:autoSpaceDE w:val="0"/>
        <w:autoSpaceDN w:val="0"/>
        <w:adjustRightInd w:val="0"/>
        <w:spacing w:after="0" w:line="240" w:lineRule="auto"/>
        <w:jc w:val="both"/>
        <w:rPr>
          <w:rFonts w:ascii="Sylfaen" w:hAnsi="Sylfaen" w:cs="Sylfaen"/>
          <w:bCs/>
          <w:sz w:val="18"/>
          <w:szCs w:val="18"/>
          <w:lang w:val="ka-GE"/>
        </w:rPr>
      </w:pPr>
      <w:r w:rsidRPr="00B9347A">
        <w:rPr>
          <w:rFonts w:ascii="Sylfaen" w:hAnsi="Sylfaen" w:cs="Sylfaen"/>
          <w:b/>
          <w:bCs/>
          <w:sz w:val="18"/>
          <w:szCs w:val="18"/>
          <w:lang w:val="ka-GE"/>
        </w:rPr>
        <w:t>ცოდნა და გაცნობიერებ</w:t>
      </w:r>
      <w:r w:rsidR="00795FB5" w:rsidRPr="00B9347A">
        <w:rPr>
          <w:rFonts w:ascii="Sylfaen" w:hAnsi="Sylfaen" w:cs="Sylfaen"/>
          <w:b/>
          <w:bCs/>
          <w:sz w:val="18"/>
          <w:szCs w:val="18"/>
          <w:lang w:val="ka-GE"/>
        </w:rPr>
        <w:t>ა</w:t>
      </w:r>
    </w:p>
    <w:p w:rsidR="00E95ECB" w:rsidRPr="00E27860" w:rsidRDefault="00E95ECB" w:rsidP="00B9347A">
      <w:pPr>
        <w:autoSpaceDE w:val="0"/>
        <w:autoSpaceDN w:val="0"/>
        <w:adjustRightInd w:val="0"/>
        <w:spacing w:after="0" w:line="240" w:lineRule="auto"/>
        <w:jc w:val="both"/>
        <w:rPr>
          <w:rFonts w:ascii="Sylfaen" w:hAnsi="Sylfaen" w:cs="Sylfaen"/>
          <w:b/>
          <w:bCs/>
          <w:sz w:val="20"/>
          <w:szCs w:val="18"/>
          <w:lang w:val="ka-GE"/>
        </w:rPr>
      </w:pPr>
      <w:r w:rsidRPr="00E27860">
        <w:rPr>
          <w:rFonts w:ascii="Sylfaen" w:hAnsi="Sylfaen" w:cs="Sylfaen"/>
          <w:b/>
          <w:bCs/>
          <w:sz w:val="20"/>
          <w:szCs w:val="18"/>
          <w:lang w:val="ka-GE"/>
        </w:rPr>
        <w:t>იცის</w:t>
      </w:r>
      <w:r w:rsidR="00851016" w:rsidRPr="00E27860">
        <w:rPr>
          <w:rFonts w:ascii="Sylfaen" w:hAnsi="Sylfaen" w:cs="Sylfaen"/>
          <w:b/>
          <w:bCs/>
          <w:sz w:val="20"/>
          <w:szCs w:val="18"/>
          <w:lang w:val="ka-GE"/>
        </w:rPr>
        <w:t>:</w:t>
      </w:r>
    </w:p>
    <w:p w:rsidR="00E95ECB" w:rsidRPr="00A9366A" w:rsidRDefault="00E95ECB" w:rsidP="00B9347A">
      <w:pPr>
        <w:numPr>
          <w:ilvl w:val="0"/>
          <w:numId w:val="2"/>
        </w:numPr>
        <w:autoSpaceDE w:val="0"/>
        <w:autoSpaceDN w:val="0"/>
        <w:adjustRightInd w:val="0"/>
        <w:spacing w:after="0" w:line="240" w:lineRule="auto"/>
        <w:ind w:left="0"/>
        <w:jc w:val="both"/>
        <w:rPr>
          <w:rFonts w:ascii="Sylfaen" w:hAnsi="Sylfaen" w:cs="Sylfaen"/>
          <w:bCs/>
          <w:sz w:val="20"/>
          <w:szCs w:val="20"/>
          <w:lang w:val="ka-GE"/>
        </w:rPr>
      </w:pPr>
      <w:r w:rsidRPr="00A9366A">
        <w:rPr>
          <w:rFonts w:ascii="Sylfaen" w:hAnsi="Sylfaen" w:cs="Sylfaen"/>
          <w:bCs/>
          <w:sz w:val="20"/>
          <w:szCs w:val="20"/>
          <w:lang w:val="ka-GE"/>
        </w:rPr>
        <w:t>ფინანსური</w:t>
      </w:r>
      <w:r w:rsidR="00795FB5" w:rsidRPr="00A9366A">
        <w:rPr>
          <w:rFonts w:ascii="Sylfaen" w:hAnsi="Sylfaen" w:cs="Sylfaen"/>
          <w:bCs/>
          <w:sz w:val="20"/>
          <w:szCs w:val="20"/>
          <w:lang w:val="ka-GE"/>
        </w:rPr>
        <w:t xml:space="preserve"> მეცნიერების, საქართველოს სახელმწიფო ბიუჯეტის არსი</w:t>
      </w:r>
    </w:p>
    <w:p w:rsidR="00A9366A" w:rsidRPr="00A9366A" w:rsidRDefault="00A9366A" w:rsidP="00B9347A">
      <w:pPr>
        <w:numPr>
          <w:ilvl w:val="0"/>
          <w:numId w:val="2"/>
        </w:numPr>
        <w:autoSpaceDE w:val="0"/>
        <w:autoSpaceDN w:val="0"/>
        <w:adjustRightInd w:val="0"/>
        <w:spacing w:after="0" w:line="240" w:lineRule="auto"/>
        <w:ind w:left="0"/>
        <w:jc w:val="both"/>
        <w:rPr>
          <w:rFonts w:ascii="Sylfaen" w:hAnsi="Sylfaen" w:cs="Sylfaen"/>
          <w:bCs/>
          <w:sz w:val="20"/>
          <w:szCs w:val="20"/>
          <w:lang w:val="ka-GE"/>
        </w:rPr>
      </w:pPr>
      <w:r w:rsidRPr="00A9366A">
        <w:rPr>
          <w:rFonts w:ascii="Sylfaen" w:hAnsi="Sylfaen"/>
          <w:sz w:val="20"/>
          <w:szCs w:val="20"/>
          <w:lang w:val="ka-GE"/>
        </w:rPr>
        <w:t xml:space="preserve">კომპანიების ფინანსური მდგომარეობის ანალიზისა და შეფასების,  მართვის ამოცანები და მეთოდები </w:t>
      </w:r>
    </w:p>
    <w:p w:rsidR="00E95ECB" w:rsidRPr="00A9366A" w:rsidRDefault="00851016" w:rsidP="00B9347A">
      <w:pPr>
        <w:numPr>
          <w:ilvl w:val="0"/>
          <w:numId w:val="2"/>
        </w:numPr>
        <w:autoSpaceDE w:val="0"/>
        <w:autoSpaceDN w:val="0"/>
        <w:adjustRightInd w:val="0"/>
        <w:spacing w:after="0" w:line="240" w:lineRule="auto"/>
        <w:ind w:left="0"/>
        <w:jc w:val="both"/>
        <w:rPr>
          <w:rFonts w:ascii="Sylfaen" w:hAnsi="Sylfaen" w:cs="Sylfaen"/>
          <w:bCs/>
          <w:sz w:val="20"/>
          <w:szCs w:val="20"/>
          <w:lang w:val="ka-GE"/>
        </w:rPr>
      </w:pPr>
      <w:r w:rsidRPr="00A9366A">
        <w:rPr>
          <w:rFonts w:ascii="Sylfaen" w:hAnsi="Sylfaen"/>
          <w:bCs/>
          <w:sz w:val="20"/>
          <w:szCs w:val="20"/>
          <w:lang w:val="ka-GE"/>
        </w:rPr>
        <w:t xml:space="preserve">დაზღვევის ეკონომიკური არსი და როლი, სადაზღვევო ფონდის ორგანიზაციული ფორმები, დაზღვევის კლასიფიკაცია, სადაზღვევო ბაზრის არსი და სტრუქტურა </w:t>
      </w:r>
    </w:p>
    <w:p w:rsidR="00A9366A" w:rsidRPr="00A9366A" w:rsidRDefault="00851016" w:rsidP="009768A0">
      <w:pPr>
        <w:numPr>
          <w:ilvl w:val="0"/>
          <w:numId w:val="2"/>
        </w:numPr>
        <w:autoSpaceDE w:val="0"/>
        <w:autoSpaceDN w:val="0"/>
        <w:adjustRightInd w:val="0"/>
        <w:spacing w:after="0" w:line="240" w:lineRule="auto"/>
        <w:ind w:left="0"/>
        <w:jc w:val="both"/>
        <w:rPr>
          <w:rFonts w:ascii="Sylfaen" w:hAnsi="Sylfaen"/>
          <w:b/>
          <w:bCs/>
          <w:sz w:val="18"/>
          <w:szCs w:val="18"/>
          <w:lang w:val="ka-GE"/>
        </w:rPr>
      </w:pPr>
      <w:r w:rsidRPr="00A9366A">
        <w:rPr>
          <w:rFonts w:ascii="Sylfaen" w:hAnsi="Sylfaen"/>
          <w:bCs/>
          <w:sz w:val="20"/>
          <w:szCs w:val="20"/>
          <w:lang w:val="ka-GE"/>
        </w:rPr>
        <w:t>ფინანსური კონტროლის არსი და მნიშვნელობა, ფინანსური</w:t>
      </w:r>
      <w:r w:rsidRPr="00A9366A">
        <w:rPr>
          <w:rFonts w:ascii="Sylfaen" w:hAnsi="Sylfaen"/>
          <w:bCs/>
          <w:sz w:val="18"/>
          <w:szCs w:val="18"/>
          <w:lang w:val="ka-GE"/>
        </w:rPr>
        <w:t xml:space="preserve"> კონტროლის ორგანოები, ფორმები და მეთოდები</w:t>
      </w:r>
    </w:p>
    <w:p w:rsidR="00A9366A" w:rsidRDefault="00A9366A" w:rsidP="00B9347A">
      <w:pPr>
        <w:autoSpaceDE w:val="0"/>
        <w:autoSpaceDN w:val="0"/>
        <w:adjustRightInd w:val="0"/>
        <w:spacing w:after="0" w:line="240" w:lineRule="auto"/>
        <w:jc w:val="both"/>
        <w:rPr>
          <w:rFonts w:ascii="Sylfaen" w:hAnsi="Sylfaen"/>
          <w:b/>
          <w:bCs/>
          <w:sz w:val="18"/>
          <w:szCs w:val="18"/>
          <w:lang w:val="ka-GE"/>
        </w:rPr>
      </w:pPr>
    </w:p>
    <w:p w:rsidR="00851016" w:rsidRPr="00E27860" w:rsidRDefault="00851016" w:rsidP="00B9347A">
      <w:pPr>
        <w:autoSpaceDE w:val="0"/>
        <w:autoSpaceDN w:val="0"/>
        <w:adjustRightInd w:val="0"/>
        <w:spacing w:after="0" w:line="240" w:lineRule="auto"/>
        <w:jc w:val="both"/>
        <w:rPr>
          <w:rFonts w:ascii="Sylfaen" w:hAnsi="Sylfaen"/>
          <w:b/>
          <w:bCs/>
          <w:sz w:val="20"/>
          <w:szCs w:val="18"/>
          <w:lang w:val="ka-GE"/>
        </w:rPr>
      </w:pPr>
      <w:r w:rsidRPr="00E27860">
        <w:rPr>
          <w:rFonts w:ascii="Sylfaen" w:hAnsi="Sylfaen"/>
          <w:b/>
          <w:bCs/>
          <w:sz w:val="20"/>
          <w:szCs w:val="18"/>
          <w:lang w:val="ka-GE"/>
        </w:rPr>
        <w:t>აცნობიერებს:</w:t>
      </w:r>
    </w:p>
    <w:p w:rsidR="00851016" w:rsidRPr="0018577C" w:rsidRDefault="0018577C" w:rsidP="00B9347A">
      <w:pPr>
        <w:numPr>
          <w:ilvl w:val="0"/>
          <w:numId w:val="9"/>
        </w:numPr>
        <w:autoSpaceDE w:val="0"/>
        <w:autoSpaceDN w:val="0"/>
        <w:adjustRightInd w:val="0"/>
        <w:spacing w:after="0" w:line="240" w:lineRule="auto"/>
        <w:ind w:left="0"/>
        <w:jc w:val="both"/>
        <w:rPr>
          <w:rFonts w:ascii="Sylfaen" w:hAnsi="Sylfaen" w:cs="Sylfaen"/>
          <w:bCs/>
          <w:sz w:val="20"/>
          <w:szCs w:val="18"/>
          <w:lang w:val="ka-GE"/>
        </w:rPr>
      </w:pPr>
      <w:r w:rsidRPr="0018577C">
        <w:rPr>
          <w:rFonts w:ascii="Sylfaen" w:hAnsi="Sylfaen"/>
          <w:bCs/>
          <w:sz w:val="20"/>
          <w:szCs w:val="18"/>
          <w:lang w:val="ka-GE"/>
        </w:rPr>
        <w:t xml:space="preserve">ფინანსური სფეროს კომპლექსურ საკითხებს. </w:t>
      </w:r>
    </w:p>
    <w:p w:rsidR="00851016" w:rsidRPr="00E27860" w:rsidRDefault="00E27860" w:rsidP="00B9347A">
      <w:pPr>
        <w:pStyle w:val="ListParagraph"/>
        <w:numPr>
          <w:ilvl w:val="0"/>
          <w:numId w:val="9"/>
        </w:numPr>
        <w:autoSpaceDE w:val="0"/>
        <w:autoSpaceDN w:val="0"/>
        <w:adjustRightInd w:val="0"/>
        <w:spacing w:after="0" w:line="240" w:lineRule="auto"/>
        <w:ind w:left="0"/>
        <w:jc w:val="both"/>
        <w:rPr>
          <w:rFonts w:ascii="Sylfaen" w:hAnsi="Sylfaen" w:cs="Sylfaen"/>
          <w:b/>
          <w:bCs/>
          <w:sz w:val="20"/>
          <w:szCs w:val="18"/>
          <w:lang w:val="ka-GE"/>
        </w:rPr>
      </w:pPr>
      <w:r>
        <w:rPr>
          <w:rFonts w:ascii="Sylfaen" w:hAnsi="Sylfaen" w:cs="Sylfaen"/>
          <w:bCs/>
          <w:sz w:val="20"/>
          <w:szCs w:val="18"/>
          <w:lang w:val="ka-GE"/>
        </w:rPr>
        <w:t>საბიუჯეტო პროცესის ორგანიზები</w:t>
      </w:r>
      <w:r w:rsidR="00851016" w:rsidRPr="00E27860">
        <w:rPr>
          <w:rFonts w:ascii="Sylfaen" w:hAnsi="Sylfaen" w:cs="Sylfaen"/>
          <w:bCs/>
          <w:sz w:val="20"/>
          <w:szCs w:val="18"/>
          <w:lang w:val="ka-GE"/>
        </w:rPr>
        <w:t xml:space="preserve">ს </w:t>
      </w:r>
      <w:r>
        <w:rPr>
          <w:rFonts w:ascii="Sylfaen" w:hAnsi="Sylfaen" w:cs="Sylfaen"/>
          <w:bCs/>
          <w:sz w:val="20"/>
          <w:szCs w:val="18"/>
          <w:lang w:val="ka-GE"/>
        </w:rPr>
        <w:t>მნიშვნელობას</w:t>
      </w:r>
    </w:p>
    <w:p w:rsidR="00B9347A" w:rsidRDefault="00B9347A" w:rsidP="00B9347A">
      <w:pPr>
        <w:autoSpaceDE w:val="0"/>
        <w:autoSpaceDN w:val="0"/>
        <w:adjustRightInd w:val="0"/>
        <w:spacing w:after="0" w:line="240" w:lineRule="auto"/>
        <w:jc w:val="both"/>
        <w:rPr>
          <w:rFonts w:ascii="Sylfaen" w:hAnsi="Sylfaen" w:cs="Sylfaen"/>
          <w:b/>
          <w:bCs/>
          <w:sz w:val="18"/>
          <w:szCs w:val="18"/>
          <w:lang w:val="ka-GE"/>
        </w:rPr>
      </w:pPr>
    </w:p>
    <w:p w:rsidR="00851016" w:rsidRPr="00E27860" w:rsidRDefault="00E95ECB" w:rsidP="00E27860">
      <w:pPr>
        <w:autoSpaceDE w:val="0"/>
        <w:autoSpaceDN w:val="0"/>
        <w:adjustRightInd w:val="0"/>
        <w:spacing w:after="0" w:line="240" w:lineRule="auto"/>
        <w:jc w:val="both"/>
        <w:rPr>
          <w:rFonts w:ascii="Sylfaen" w:hAnsi="Sylfaen" w:cs="Sylfaen"/>
          <w:b/>
          <w:bCs/>
          <w:sz w:val="20"/>
          <w:szCs w:val="20"/>
          <w:lang w:val="ka-GE"/>
        </w:rPr>
      </w:pPr>
      <w:r w:rsidRPr="00E27860">
        <w:rPr>
          <w:rFonts w:ascii="Sylfaen" w:hAnsi="Sylfaen" w:cs="Sylfaen"/>
          <w:b/>
          <w:bCs/>
          <w:sz w:val="20"/>
          <w:szCs w:val="20"/>
          <w:lang w:val="ka-GE"/>
        </w:rPr>
        <w:t xml:space="preserve">ცოდნის პრაქტიკაში გამოყენების უნარი: </w:t>
      </w:r>
    </w:p>
    <w:p w:rsidR="00851016" w:rsidRPr="00E27860" w:rsidRDefault="00851016" w:rsidP="00E27860">
      <w:pPr>
        <w:autoSpaceDE w:val="0"/>
        <w:autoSpaceDN w:val="0"/>
        <w:adjustRightInd w:val="0"/>
        <w:spacing w:after="0" w:line="240" w:lineRule="auto"/>
        <w:jc w:val="both"/>
        <w:rPr>
          <w:rFonts w:ascii="Sylfaen" w:hAnsi="Sylfaen" w:cs="Sylfaen"/>
          <w:bCs/>
          <w:sz w:val="20"/>
          <w:szCs w:val="20"/>
          <w:lang w:val="ka-GE"/>
        </w:rPr>
      </w:pPr>
      <w:r w:rsidRPr="00E27860">
        <w:rPr>
          <w:rFonts w:ascii="Sylfaen" w:hAnsi="Sylfaen" w:cs="Sylfaen"/>
          <w:b/>
          <w:bCs/>
          <w:sz w:val="20"/>
          <w:szCs w:val="20"/>
          <w:lang w:val="ka-GE"/>
        </w:rPr>
        <w:t>შეუძლია:</w:t>
      </w:r>
    </w:p>
    <w:p w:rsidR="00A9366A" w:rsidRPr="00E27860" w:rsidRDefault="00A9366A" w:rsidP="00E27860">
      <w:pPr>
        <w:pStyle w:val="ListParagraph"/>
        <w:numPr>
          <w:ilvl w:val="0"/>
          <w:numId w:val="10"/>
        </w:numPr>
        <w:autoSpaceDE w:val="0"/>
        <w:autoSpaceDN w:val="0"/>
        <w:adjustRightInd w:val="0"/>
        <w:spacing w:after="0" w:line="240" w:lineRule="auto"/>
        <w:ind w:left="0"/>
        <w:jc w:val="both"/>
        <w:rPr>
          <w:rFonts w:ascii="Sylfaen" w:hAnsi="Sylfaen" w:cs="Sylfaen"/>
          <w:bCs/>
          <w:sz w:val="20"/>
          <w:szCs w:val="20"/>
          <w:lang w:val="ka-GE"/>
        </w:rPr>
      </w:pPr>
      <w:r w:rsidRPr="00E27860">
        <w:rPr>
          <w:rFonts w:ascii="Sylfaen" w:hAnsi="Sylfaen"/>
          <w:sz w:val="20"/>
          <w:szCs w:val="20"/>
          <w:lang w:val="ka-GE"/>
        </w:rPr>
        <w:t>ფინანსების მართვის ოპტიმალური მეთოდების შერჩევა და გამოყენება პრაქტიკაში;</w:t>
      </w:r>
    </w:p>
    <w:p w:rsidR="00E95ECB" w:rsidRPr="00E27860" w:rsidRDefault="00E95ECB" w:rsidP="00E27860">
      <w:pPr>
        <w:pStyle w:val="ListParagraph"/>
        <w:numPr>
          <w:ilvl w:val="0"/>
          <w:numId w:val="10"/>
        </w:numPr>
        <w:autoSpaceDE w:val="0"/>
        <w:autoSpaceDN w:val="0"/>
        <w:adjustRightInd w:val="0"/>
        <w:spacing w:after="0" w:line="240" w:lineRule="auto"/>
        <w:ind w:left="0"/>
        <w:jc w:val="both"/>
        <w:rPr>
          <w:rFonts w:ascii="Sylfaen" w:hAnsi="Sylfaen" w:cs="Sylfaen"/>
          <w:bCs/>
          <w:sz w:val="20"/>
          <w:szCs w:val="20"/>
          <w:lang w:val="ka-GE"/>
        </w:rPr>
      </w:pPr>
      <w:r w:rsidRPr="00E27860">
        <w:rPr>
          <w:rFonts w:ascii="Sylfaen" w:hAnsi="Sylfaen" w:cs="Sylfaen"/>
          <w:bCs/>
          <w:sz w:val="20"/>
          <w:szCs w:val="20"/>
          <w:lang w:val="ka-GE"/>
        </w:rPr>
        <w:t>საქართველოს საფინანსო, საბიუჯეტო, საგადასახადო და სადაზღვევო  ურთიერ</w:t>
      </w:r>
      <w:r w:rsidR="00851016" w:rsidRPr="00E27860">
        <w:rPr>
          <w:rFonts w:ascii="Sylfaen" w:hAnsi="Sylfaen" w:cs="Sylfaen"/>
          <w:bCs/>
          <w:sz w:val="20"/>
          <w:szCs w:val="20"/>
          <w:lang w:val="ka-GE"/>
        </w:rPr>
        <w:t>თობათა მოდელირება</w:t>
      </w:r>
      <w:r w:rsidR="00A9366A" w:rsidRPr="00E27860">
        <w:rPr>
          <w:rFonts w:ascii="Sylfaen" w:hAnsi="Sylfaen" w:cs="Sylfaen"/>
          <w:bCs/>
          <w:sz w:val="20"/>
          <w:szCs w:val="20"/>
          <w:lang w:val="ka-GE"/>
        </w:rPr>
        <w:t>;</w:t>
      </w:r>
    </w:p>
    <w:p w:rsidR="00E95ECB" w:rsidRPr="00E27860" w:rsidRDefault="00E95ECB" w:rsidP="00E27860">
      <w:pPr>
        <w:numPr>
          <w:ilvl w:val="0"/>
          <w:numId w:val="3"/>
        </w:numPr>
        <w:autoSpaceDE w:val="0"/>
        <w:autoSpaceDN w:val="0"/>
        <w:adjustRightInd w:val="0"/>
        <w:spacing w:after="0" w:line="240" w:lineRule="auto"/>
        <w:ind w:left="0"/>
        <w:jc w:val="both"/>
        <w:rPr>
          <w:rFonts w:ascii="Sylfaen" w:hAnsi="Sylfaen" w:cs="Sylfaen"/>
          <w:bCs/>
          <w:sz w:val="20"/>
          <w:szCs w:val="20"/>
          <w:lang w:val="ka-GE"/>
        </w:rPr>
      </w:pPr>
      <w:r w:rsidRPr="00E27860">
        <w:rPr>
          <w:rFonts w:ascii="Sylfaen" w:hAnsi="Sylfaen" w:cs="Sylfaen"/>
          <w:bCs/>
          <w:sz w:val="20"/>
          <w:szCs w:val="20"/>
          <w:lang w:val="ka-GE"/>
        </w:rPr>
        <w:t>ქვეყნის საფინანსო ბაზრის, ფინანსური ურთიერთობების და ინფორმაციული ცვლ</w:t>
      </w:r>
      <w:r w:rsidR="00851016" w:rsidRPr="00E27860">
        <w:rPr>
          <w:rFonts w:ascii="Sylfaen" w:hAnsi="Sylfaen" w:cs="Sylfaen"/>
          <w:bCs/>
          <w:sz w:val="20"/>
          <w:szCs w:val="20"/>
          <w:lang w:val="ka-GE"/>
        </w:rPr>
        <w:t>ილებების მნიშვნელობის გააზრება</w:t>
      </w:r>
      <w:r w:rsidRPr="00E27860">
        <w:rPr>
          <w:rFonts w:ascii="Sylfaen" w:hAnsi="Sylfaen" w:cs="Sylfaen"/>
          <w:bCs/>
          <w:sz w:val="20"/>
          <w:szCs w:val="20"/>
          <w:lang w:val="ka-GE"/>
        </w:rPr>
        <w:t xml:space="preserve"> და პრაქტიკული ხასია</w:t>
      </w:r>
      <w:r w:rsidR="00851016" w:rsidRPr="00E27860">
        <w:rPr>
          <w:rFonts w:ascii="Sylfaen" w:hAnsi="Sylfaen" w:cs="Sylfaen"/>
          <w:bCs/>
          <w:sz w:val="20"/>
          <w:szCs w:val="20"/>
          <w:lang w:val="ka-GE"/>
        </w:rPr>
        <w:t>თის პროფესიული საქმიანობა</w:t>
      </w:r>
      <w:r w:rsidR="00A9366A" w:rsidRPr="00E27860">
        <w:rPr>
          <w:rFonts w:ascii="Sylfaen" w:hAnsi="Sylfaen" w:cs="Sylfaen"/>
          <w:bCs/>
          <w:sz w:val="20"/>
          <w:szCs w:val="20"/>
          <w:lang w:val="ka-GE"/>
        </w:rPr>
        <w:t>;</w:t>
      </w:r>
    </w:p>
    <w:p w:rsidR="00851016" w:rsidRPr="00E27860" w:rsidRDefault="00851016" w:rsidP="00E27860">
      <w:pPr>
        <w:numPr>
          <w:ilvl w:val="0"/>
          <w:numId w:val="3"/>
        </w:numPr>
        <w:autoSpaceDE w:val="0"/>
        <w:autoSpaceDN w:val="0"/>
        <w:adjustRightInd w:val="0"/>
        <w:spacing w:after="0" w:line="240" w:lineRule="auto"/>
        <w:ind w:left="0"/>
        <w:jc w:val="both"/>
        <w:rPr>
          <w:rFonts w:ascii="Sylfaen" w:hAnsi="Sylfaen" w:cs="Sylfaen"/>
          <w:bCs/>
          <w:sz w:val="20"/>
          <w:szCs w:val="20"/>
          <w:lang w:val="ka-GE"/>
        </w:rPr>
      </w:pPr>
      <w:r w:rsidRPr="00E27860">
        <w:rPr>
          <w:rFonts w:ascii="Sylfaen" w:hAnsi="Sylfaen"/>
          <w:bCs/>
          <w:sz w:val="20"/>
          <w:szCs w:val="20"/>
          <w:lang w:val="ka-GE"/>
        </w:rPr>
        <w:lastRenderedPageBreak/>
        <w:t>სახელმწიფო ვალის მართვა</w:t>
      </w:r>
      <w:r w:rsidR="00A9366A" w:rsidRPr="00E27860">
        <w:rPr>
          <w:rFonts w:ascii="Sylfaen" w:hAnsi="Sylfaen"/>
          <w:bCs/>
          <w:sz w:val="20"/>
          <w:szCs w:val="20"/>
          <w:lang w:val="ka-GE"/>
        </w:rPr>
        <w:t>.</w:t>
      </w:r>
    </w:p>
    <w:p w:rsidR="00A9366A" w:rsidRPr="00E27860" w:rsidRDefault="00A9366A" w:rsidP="00E27860">
      <w:pPr>
        <w:autoSpaceDE w:val="0"/>
        <w:autoSpaceDN w:val="0"/>
        <w:adjustRightInd w:val="0"/>
        <w:spacing w:after="0" w:line="240" w:lineRule="auto"/>
        <w:jc w:val="both"/>
        <w:rPr>
          <w:rFonts w:ascii="Sylfaen" w:hAnsi="Sylfaen" w:cs="Sylfaen"/>
          <w:b/>
          <w:bCs/>
          <w:sz w:val="20"/>
          <w:szCs w:val="20"/>
          <w:lang w:val="ka-GE"/>
        </w:rPr>
      </w:pPr>
    </w:p>
    <w:p w:rsidR="00B84171" w:rsidRPr="00E27860" w:rsidRDefault="00B84171" w:rsidP="00E27860">
      <w:pPr>
        <w:autoSpaceDE w:val="0"/>
        <w:autoSpaceDN w:val="0"/>
        <w:adjustRightInd w:val="0"/>
        <w:spacing w:after="0" w:line="240" w:lineRule="auto"/>
        <w:jc w:val="both"/>
        <w:rPr>
          <w:rFonts w:ascii="Sylfaen" w:hAnsi="Sylfaen" w:cs="Sylfaen"/>
          <w:bCs/>
          <w:sz w:val="20"/>
          <w:szCs w:val="20"/>
          <w:lang w:val="ka-GE"/>
        </w:rPr>
      </w:pPr>
      <w:r w:rsidRPr="00E27860">
        <w:rPr>
          <w:rFonts w:ascii="Sylfaen" w:hAnsi="Sylfaen" w:cs="Sylfaen"/>
          <w:b/>
          <w:bCs/>
          <w:sz w:val="20"/>
          <w:szCs w:val="20"/>
          <w:lang w:val="ka-GE"/>
        </w:rPr>
        <w:t xml:space="preserve">დასკვნის უნარი: </w:t>
      </w:r>
    </w:p>
    <w:p w:rsidR="00B84171" w:rsidRPr="00E27860" w:rsidRDefault="00B84171" w:rsidP="00E27860">
      <w:pPr>
        <w:autoSpaceDE w:val="0"/>
        <w:autoSpaceDN w:val="0"/>
        <w:adjustRightInd w:val="0"/>
        <w:spacing w:after="0" w:line="240" w:lineRule="auto"/>
        <w:jc w:val="both"/>
        <w:rPr>
          <w:rFonts w:ascii="Sylfaen" w:hAnsi="Sylfaen" w:cs="Sylfaen"/>
          <w:b/>
          <w:bCs/>
          <w:sz w:val="20"/>
          <w:szCs w:val="20"/>
          <w:lang w:val="ka-GE"/>
        </w:rPr>
      </w:pPr>
      <w:r w:rsidRPr="00E27860">
        <w:rPr>
          <w:rFonts w:ascii="Sylfaen" w:hAnsi="Sylfaen" w:cs="Sylfaen"/>
          <w:b/>
          <w:bCs/>
          <w:sz w:val="20"/>
          <w:szCs w:val="20"/>
          <w:lang w:val="ka-GE"/>
        </w:rPr>
        <w:t>შუძლია:</w:t>
      </w:r>
    </w:p>
    <w:p w:rsidR="001A39EE" w:rsidRDefault="00B84171" w:rsidP="00E27860">
      <w:pPr>
        <w:numPr>
          <w:ilvl w:val="0"/>
          <w:numId w:val="5"/>
        </w:numPr>
        <w:autoSpaceDE w:val="0"/>
        <w:autoSpaceDN w:val="0"/>
        <w:adjustRightInd w:val="0"/>
        <w:spacing w:after="0" w:line="240" w:lineRule="auto"/>
        <w:ind w:left="0"/>
        <w:jc w:val="both"/>
        <w:rPr>
          <w:rFonts w:ascii="Sylfaen" w:hAnsi="Sylfaen" w:cs="Sylfaen"/>
          <w:bCs/>
          <w:sz w:val="20"/>
          <w:szCs w:val="20"/>
          <w:lang w:val="ka-GE"/>
        </w:rPr>
      </w:pPr>
      <w:r w:rsidRPr="00E27860">
        <w:rPr>
          <w:rFonts w:ascii="Sylfaen" w:hAnsi="Sylfaen" w:cs="Sylfaen"/>
          <w:bCs/>
          <w:sz w:val="20"/>
          <w:szCs w:val="20"/>
          <w:lang w:val="ka-GE"/>
        </w:rPr>
        <w:t>ფინანსური ურთიერთობებისა და ცვლილებების  შეფასება რეალურად მიღებული შედეგების გათვალისწინებით</w:t>
      </w:r>
      <w:r w:rsidRPr="00E27860">
        <w:rPr>
          <w:rFonts w:ascii="Sylfaen" w:hAnsi="Sylfaen" w:cs="Sylfaen"/>
          <w:bCs/>
          <w:sz w:val="20"/>
          <w:szCs w:val="20"/>
        </w:rPr>
        <w:t>;</w:t>
      </w:r>
    </w:p>
    <w:p w:rsidR="00B84171" w:rsidRPr="00E27860" w:rsidRDefault="001A39EE" w:rsidP="00E27860">
      <w:pPr>
        <w:numPr>
          <w:ilvl w:val="0"/>
          <w:numId w:val="5"/>
        </w:numPr>
        <w:autoSpaceDE w:val="0"/>
        <w:autoSpaceDN w:val="0"/>
        <w:adjustRightInd w:val="0"/>
        <w:spacing w:after="0" w:line="240" w:lineRule="auto"/>
        <w:ind w:left="0"/>
        <w:jc w:val="both"/>
        <w:rPr>
          <w:rFonts w:ascii="Sylfaen" w:hAnsi="Sylfaen" w:cs="Sylfaen"/>
          <w:bCs/>
          <w:sz w:val="20"/>
          <w:szCs w:val="20"/>
          <w:lang w:val="ka-GE"/>
        </w:rPr>
      </w:pPr>
      <w:r>
        <w:rPr>
          <w:rFonts w:ascii="Sylfaen" w:hAnsi="Sylfaen" w:cs="Sylfaen"/>
          <w:bCs/>
          <w:sz w:val="20"/>
          <w:szCs w:val="20"/>
          <w:lang w:val="ka-GE"/>
        </w:rPr>
        <w:t xml:space="preserve">ფინანსური მაჩვენებლების ანალიზის საფუძველზე დასაბუტებული დასკვნის ჩამოყალიბება და </w:t>
      </w:r>
      <w:r w:rsidR="00B84171" w:rsidRPr="00E27860">
        <w:rPr>
          <w:rFonts w:ascii="Sylfaen" w:hAnsi="Sylfaen" w:cs="Sylfaen"/>
          <w:bCs/>
          <w:sz w:val="20"/>
          <w:szCs w:val="20"/>
          <w:lang w:val="ka-GE"/>
        </w:rPr>
        <w:t>ალტერნატიული გადაწყვეტილებიდან ყველაზე საუკეთესოს მიღება;</w:t>
      </w:r>
    </w:p>
    <w:p w:rsidR="00B84171" w:rsidRPr="00E27860" w:rsidRDefault="00B84171" w:rsidP="00E27860">
      <w:pPr>
        <w:numPr>
          <w:ilvl w:val="0"/>
          <w:numId w:val="5"/>
        </w:numPr>
        <w:autoSpaceDE w:val="0"/>
        <w:autoSpaceDN w:val="0"/>
        <w:adjustRightInd w:val="0"/>
        <w:spacing w:after="0" w:line="240" w:lineRule="auto"/>
        <w:ind w:left="0"/>
        <w:jc w:val="both"/>
        <w:rPr>
          <w:rFonts w:ascii="Sylfaen" w:hAnsi="Sylfaen" w:cs="Sylfaen"/>
          <w:bCs/>
          <w:sz w:val="20"/>
          <w:szCs w:val="20"/>
          <w:lang w:val="ka-GE"/>
        </w:rPr>
      </w:pPr>
      <w:r w:rsidRPr="00E27860">
        <w:rPr>
          <w:rFonts w:ascii="Sylfaen" w:hAnsi="Sylfaen" w:cs="Sylfaen"/>
          <w:bCs/>
          <w:sz w:val="20"/>
          <w:szCs w:val="20"/>
          <w:lang w:val="ka-GE"/>
        </w:rPr>
        <w:t>ფინანსური კონტროლის შედეგად მიღებული დასკვნის გაკეთება.</w:t>
      </w:r>
    </w:p>
    <w:p w:rsidR="00B84171" w:rsidRPr="00E27860" w:rsidRDefault="00B84171" w:rsidP="00E27860">
      <w:pPr>
        <w:autoSpaceDE w:val="0"/>
        <w:autoSpaceDN w:val="0"/>
        <w:adjustRightInd w:val="0"/>
        <w:spacing w:after="0" w:line="240" w:lineRule="auto"/>
        <w:jc w:val="both"/>
        <w:rPr>
          <w:rFonts w:ascii="Sylfaen" w:hAnsi="Sylfaen" w:cs="Sylfaen"/>
          <w:b/>
          <w:bCs/>
          <w:sz w:val="20"/>
          <w:szCs w:val="20"/>
          <w:lang w:val="ka-GE"/>
        </w:rPr>
      </w:pPr>
    </w:p>
    <w:p w:rsidR="00E95ECB" w:rsidRPr="00E27860" w:rsidRDefault="00E95ECB" w:rsidP="00E27860">
      <w:pPr>
        <w:autoSpaceDE w:val="0"/>
        <w:autoSpaceDN w:val="0"/>
        <w:adjustRightInd w:val="0"/>
        <w:spacing w:after="0" w:line="240" w:lineRule="auto"/>
        <w:jc w:val="both"/>
        <w:rPr>
          <w:rFonts w:ascii="Sylfaen" w:hAnsi="Sylfaen" w:cs="Sylfaen"/>
          <w:b/>
          <w:bCs/>
          <w:sz w:val="20"/>
          <w:szCs w:val="20"/>
          <w:lang w:val="ka-GE"/>
        </w:rPr>
      </w:pPr>
      <w:r w:rsidRPr="00E27860">
        <w:rPr>
          <w:rFonts w:ascii="Sylfaen" w:hAnsi="Sylfaen" w:cs="Sylfaen"/>
          <w:b/>
          <w:bCs/>
          <w:sz w:val="20"/>
          <w:szCs w:val="20"/>
          <w:lang w:val="ka-GE"/>
        </w:rPr>
        <w:t>კომუნიკაციის უნარი:</w:t>
      </w:r>
    </w:p>
    <w:p w:rsidR="00851016" w:rsidRPr="00E27860" w:rsidRDefault="00851016" w:rsidP="00E27860">
      <w:pPr>
        <w:autoSpaceDE w:val="0"/>
        <w:autoSpaceDN w:val="0"/>
        <w:adjustRightInd w:val="0"/>
        <w:spacing w:after="0" w:line="240" w:lineRule="auto"/>
        <w:jc w:val="both"/>
        <w:rPr>
          <w:rFonts w:ascii="Sylfaen" w:hAnsi="Sylfaen" w:cs="Sylfaen"/>
          <w:b/>
          <w:bCs/>
          <w:sz w:val="20"/>
          <w:szCs w:val="20"/>
          <w:lang w:val="ka-GE"/>
        </w:rPr>
      </w:pPr>
      <w:r w:rsidRPr="00E27860">
        <w:rPr>
          <w:rFonts w:ascii="Sylfaen" w:hAnsi="Sylfaen" w:cs="Sylfaen"/>
          <w:b/>
          <w:bCs/>
          <w:sz w:val="20"/>
          <w:szCs w:val="20"/>
          <w:lang w:val="ka-GE"/>
        </w:rPr>
        <w:t>შეუძლია:</w:t>
      </w:r>
    </w:p>
    <w:p w:rsidR="00186EC8" w:rsidRPr="00E27860" w:rsidRDefault="00186EC8" w:rsidP="00E27860">
      <w:pPr>
        <w:pStyle w:val="ListParagraph"/>
        <w:numPr>
          <w:ilvl w:val="0"/>
          <w:numId w:val="12"/>
        </w:numPr>
        <w:spacing w:after="0" w:line="240" w:lineRule="auto"/>
        <w:ind w:left="0"/>
        <w:jc w:val="both"/>
        <w:rPr>
          <w:rFonts w:ascii="Sylfaen" w:hAnsi="Sylfaen"/>
          <w:noProof/>
          <w:sz w:val="20"/>
          <w:szCs w:val="20"/>
          <w:lang w:val="ka-GE"/>
        </w:rPr>
      </w:pPr>
      <w:r w:rsidRPr="00E27860">
        <w:rPr>
          <w:rFonts w:ascii="Sylfaen" w:hAnsi="Sylfaen" w:cs="Sylfaen"/>
          <w:noProof/>
          <w:sz w:val="20"/>
          <w:szCs w:val="20"/>
          <w:lang w:val="ka-GE"/>
        </w:rPr>
        <w:t xml:space="preserve">ფინანსებისა და </w:t>
      </w:r>
      <w:r w:rsidR="00795FB5" w:rsidRPr="00E27860">
        <w:rPr>
          <w:rFonts w:ascii="Sylfaen" w:hAnsi="Sylfaen" w:cs="Sylfaen"/>
          <w:noProof/>
          <w:sz w:val="20"/>
          <w:szCs w:val="20"/>
          <w:lang w:val="ka-GE"/>
        </w:rPr>
        <w:t xml:space="preserve">სახელმწიფოს </w:t>
      </w:r>
      <w:r w:rsidRPr="00E27860">
        <w:rPr>
          <w:rFonts w:ascii="Sylfaen" w:hAnsi="Sylfaen" w:cs="Sylfaen"/>
          <w:noProof/>
          <w:sz w:val="20"/>
          <w:szCs w:val="20"/>
          <w:lang w:val="ka-GE"/>
        </w:rPr>
        <w:t xml:space="preserve">ბიუჯეტის ფუნქციონირების შესახებ </w:t>
      </w:r>
      <w:r w:rsidR="00795FB5" w:rsidRPr="00E27860">
        <w:rPr>
          <w:rFonts w:ascii="Sylfaen" w:hAnsi="Sylfaen" w:cs="Sylfaen"/>
          <w:noProof/>
          <w:sz w:val="20"/>
          <w:szCs w:val="20"/>
          <w:lang w:val="ka-GE"/>
        </w:rPr>
        <w:t xml:space="preserve"> დეტა</w:t>
      </w:r>
      <w:r w:rsidR="00795FB5" w:rsidRPr="00E27860">
        <w:rPr>
          <w:rFonts w:ascii="Sylfaen" w:hAnsi="Sylfaen" w:cs="Sylfaen"/>
          <w:noProof/>
          <w:sz w:val="20"/>
          <w:szCs w:val="20"/>
          <w:lang w:val="ka-GE"/>
        </w:rPr>
        <w:softHyphen/>
        <w:t>ლუ</w:t>
      </w:r>
      <w:r w:rsidR="00795FB5" w:rsidRPr="00E27860">
        <w:rPr>
          <w:rFonts w:ascii="Sylfaen" w:hAnsi="Sylfaen" w:cs="Sylfaen"/>
          <w:noProof/>
          <w:sz w:val="20"/>
          <w:szCs w:val="20"/>
          <w:lang w:val="ka-GE"/>
        </w:rPr>
        <w:softHyphen/>
        <w:t>რი წერილობითი ანგარიშის მომ</w:t>
      </w:r>
      <w:r w:rsidR="00795FB5" w:rsidRPr="00E27860">
        <w:rPr>
          <w:rFonts w:ascii="Sylfaen" w:hAnsi="Sylfaen" w:cs="Sylfaen"/>
          <w:noProof/>
          <w:sz w:val="20"/>
          <w:szCs w:val="20"/>
          <w:lang w:val="ka-GE"/>
        </w:rPr>
        <w:softHyphen/>
        <w:t>ზა</w:t>
      </w:r>
      <w:r w:rsidR="00795FB5" w:rsidRPr="00E27860">
        <w:rPr>
          <w:rFonts w:ascii="Sylfaen" w:hAnsi="Sylfaen" w:cs="Sylfaen"/>
          <w:noProof/>
          <w:sz w:val="20"/>
          <w:szCs w:val="20"/>
          <w:lang w:val="ka-GE"/>
        </w:rPr>
        <w:softHyphen/>
        <w:t xml:space="preserve">დება და პრეზენტაცია, </w:t>
      </w:r>
      <w:r w:rsidR="00795FB5" w:rsidRPr="00E27860">
        <w:rPr>
          <w:rFonts w:ascii="Sylfaen" w:hAnsi="Sylfaen"/>
          <w:sz w:val="20"/>
          <w:szCs w:val="20"/>
          <w:lang w:val="ka-GE"/>
        </w:rPr>
        <w:t>დება</w:t>
      </w:r>
      <w:r w:rsidR="00795FB5" w:rsidRPr="00E27860">
        <w:rPr>
          <w:rFonts w:ascii="Sylfaen" w:hAnsi="Sylfaen"/>
          <w:sz w:val="20"/>
          <w:szCs w:val="20"/>
          <w:lang w:val="ka-GE"/>
        </w:rPr>
        <w:softHyphen/>
        <w:t>ტებ</w:t>
      </w:r>
      <w:r w:rsidR="00795FB5" w:rsidRPr="00E27860">
        <w:rPr>
          <w:rFonts w:ascii="Sylfaen" w:hAnsi="Sylfaen"/>
          <w:sz w:val="20"/>
          <w:szCs w:val="20"/>
          <w:lang w:val="ka-GE"/>
        </w:rPr>
        <w:softHyphen/>
        <w:t>ში მონაწილეობ</w:t>
      </w:r>
      <w:r w:rsidR="00B84171" w:rsidRPr="00E27860">
        <w:rPr>
          <w:rFonts w:ascii="Sylfaen" w:hAnsi="Sylfaen"/>
          <w:sz w:val="20"/>
          <w:szCs w:val="20"/>
          <w:lang w:val="ka-GE"/>
        </w:rPr>
        <w:t>ა.</w:t>
      </w:r>
    </w:p>
    <w:p w:rsidR="00795FB5" w:rsidRPr="00E27860" w:rsidRDefault="00186EC8" w:rsidP="00E27860">
      <w:pPr>
        <w:pStyle w:val="ListParagraph"/>
        <w:numPr>
          <w:ilvl w:val="0"/>
          <w:numId w:val="12"/>
        </w:numPr>
        <w:spacing w:after="0" w:line="240" w:lineRule="auto"/>
        <w:ind w:left="0"/>
        <w:jc w:val="both"/>
        <w:rPr>
          <w:rFonts w:ascii="Sylfaen" w:hAnsi="Sylfaen"/>
          <w:noProof/>
          <w:sz w:val="20"/>
          <w:szCs w:val="20"/>
          <w:lang w:val="ka-GE"/>
        </w:rPr>
      </w:pPr>
      <w:r w:rsidRPr="00E27860">
        <w:rPr>
          <w:rStyle w:val="IntenseEmphasis"/>
          <w:rFonts w:ascii="Sylfaen" w:hAnsi="Sylfaen" w:cs="Sylfaen"/>
          <w:b w:val="0"/>
          <w:i w:val="0"/>
          <w:color w:val="auto"/>
          <w:sz w:val="20"/>
          <w:szCs w:val="20"/>
          <w:lang w:val="ka-GE"/>
        </w:rPr>
        <w:t xml:space="preserve">ფინანსების სფეროში </w:t>
      </w:r>
      <w:proofErr w:type="spellStart"/>
      <w:r w:rsidR="00795FB5" w:rsidRPr="00E27860">
        <w:rPr>
          <w:rStyle w:val="IntenseEmphasis"/>
          <w:rFonts w:ascii="Sylfaen" w:hAnsi="Sylfaen" w:cs="Sylfaen"/>
          <w:b w:val="0"/>
          <w:i w:val="0"/>
          <w:color w:val="auto"/>
          <w:sz w:val="20"/>
          <w:szCs w:val="20"/>
        </w:rPr>
        <w:t>თანამედროვე</w:t>
      </w:r>
      <w:proofErr w:type="spellEnd"/>
      <w:r w:rsidR="00FD224D">
        <w:rPr>
          <w:rStyle w:val="IntenseEmphasis"/>
          <w:rFonts w:ascii="Sylfaen" w:hAnsi="Sylfaen" w:cs="Sylfaen"/>
          <w:b w:val="0"/>
          <w:i w:val="0"/>
          <w:color w:val="auto"/>
          <w:sz w:val="20"/>
          <w:szCs w:val="20"/>
        </w:rPr>
        <w:t xml:space="preserve"> </w:t>
      </w:r>
      <w:proofErr w:type="spellStart"/>
      <w:r w:rsidR="00795FB5" w:rsidRPr="00E27860">
        <w:rPr>
          <w:rStyle w:val="IntenseEmphasis"/>
          <w:rFonts w:ascii="Sylfaen" w:hAnsi="Sylfaen" w:cs="Sylfaen"/>
          <w:b w:val="0"/>
          <w:i w:val="0"/>
          <w:color w:val="auto"/>
          <w:sz w:val="20"/>
          <w:szCs w:val="20"/>
        </w:rPr>
        <w:t>საინფორმაციო</w:t>
      </w:r>
      <w:proofErr w:type="spellEnd"/>
      <w:r w:rsidR="00FD224D">
        <w:rPr>
          <w:rStyle w:val="IntenseEmphasis"/>
          <w:rFonts w:ascii="Sylfaen" w:hAnsi="Sylfaen" w:cs="Sylfaen"/>
          <w:b w:val="0"/>
          <w:i w:val="0"/>
          <w:color w:val="auto"/>
          <w:sz w:val="20"/>
          <w:szCs w:val="20"/>
        </w:rPr>
        <w:t xml:space="preserve"> </w:t>
      </w:r>
      <w:proofErr w:type="spellStart"/>
      <w:r w:rsidR="00795FB5" w:rsidRPr="00E27860">
        <w:rPr>
          <w:rStyle w:val="IntenseEmphasis"/>
          <w:rFonts w:ascii="Sylfaen" w:hAnsi="Sylfaen" w:cs="Sylfaen"/>
          <w:b w:val="0"/>
          <w:i w:val="0"/>
          <w:color w:val="auto"/>
          <w:sz w:val="20"/>
          <w:szCs w:val="20"/>
        </w:rPr>
        <w:t>და</w:t>
      </w:r>
      <w:proofErr w:type="spellEnd"/>
      <w:r w:rsidR="00FD224D">
        <w:rPr>
          <w:rStyle w:val="IntenseEmphasis"/>
          <w:rFonts w:ascii="Sylfaen" w:hAnsi="Sylfaen" w:cs="Sylfaen"/>
          <w:b w:val="0"/>
          <w:i w:val="0"/>
          <w:color w:val="auto"/>
          <w:sz w:val="20"/>
          <w:szCs w:val="20"/>
        </w:rPr>
        <w:t xml:space="preserve"> </w:t>
      </w:r>
      <w:proofErr w:type="spellStart"/>
      <w:r w:rsidR="00795FB5" w:rsidRPr="00E27860">
        <w:rPr>
          <w:rStyle w:val="IntenseEmphasis"/>
          <w:rFonts w:ascii="Sylfaen" w:hAnsi="Sylfaen" w:cs="Sylfaen"/>
          <w:b w:val="0"/>
          <w:i w:val="0"/>
          <w:color w:val="auto"/>
          <w:sz w:val="20"/>
          <w:szCs w:val="20"/>
        </w:rPr>
        <w:t>საკომუნიკაციო</w:t>
      </w:r>
      <w:proofErr w:type="spellEnd"/>
      <w:r w:rsidR="00FD224D">
        <w:rPr>
          <w:rStyle w:val="IntenseEmphasis"/>
          <w:rFonts w:ascii="Sylfaen" w:hAnsi="Sylfaen" w:cs="Sylfaen"/>
          <w:b w:val="0"/>
          <w:i w:val="0"/>
          <w:color w:val="auto"/>
          <w:sz w:val="20"/>
          <w:szCs w:val="20"/>
        </w:rPr>
        <w:t xml:space="preserve"> </w:t>
      </w:r>
      <w:proofErr w:type="spellStart"/>
      <w:r w:rsidR="00795FB5" w:rsidRPr="00E27860">
        <w:rPr>
          <w:rStyle w:val="IntenseEmphasis"/>
          <w:rFonts w:ascii="Sylfaen" w:hAnsi="Sylfaen" w:cs="Sylfaen"/>
          <w:b w:val="0"/>
          <w:i w:val="0"/>
          <w:color w:val="auto"/>
          <w:sz w:val="20"/>
          <w:szCs w:val="20"/>
        </w:rPr>
        <w:t>ტექნოლოგიების</w:t>
      </w:r>
      <w:proofErr w:type="spellEnd"/>
      <w:r w:rsidR="00FD224D">
        <w:rPr>
          <w:rStyle w:val="IntenseEmphasis"/>
          <w:rFonts w:ascii="Sylfaen" w:hAnsi="Sylfaen" w:cs="Sylfaen"/>
          <w:b w:val="0"/>
          <w:i w:val="0"/>
          <w:color w:val="auto"/>
          <w:sz w:val="20"/>
          <w:szCs w:val="20"/>
        </w:rPr>
        <w:t xml:space="preserve"> </w:t>
      </w:r>
      <w:proofErr w:type="spellStart"/>
      <w:r w:rsidR="00795FB5" w:rsidRPr="00E27860">
        <w:rPr>
          <w:rStyle w:val="IntenseEmphasis"/>
          <w:rFonts w:ascii="Sylfaen" w:hAnsi="Sylfaen" w:cs="Sylfaen"/>
          <w:b w:val="0"/>
          <w:i w:val="0"/>
          <w:color w:val="auto"/>
          <w:sz w:val="20"/>
          <w:szCs w:val="20"/>
        </w:rPr>
        <w:t>შემოქმედებითად</w:t>
      </w:r>
      <w:proofErr w:type="spellEnd"/>
      <w:r w:rsidR="00FD224D">
        <w:rPr>
          <w:rStyle w:val="IntenseEmphasis"/>
          <w:rFonts w:ascii="Sylfaen" w:hAnsi="Sylfaen" w:cs="Sylfaen"/>
          <w:b w:val="0"/>
          <w:i w:val="0"/>
          <w:color w:val="auto"/>
          <w:sz w:val="20"/>
          <w:szCs w:val="20"/>
        </w:rPr>
        <w:t xml:space="preserve"> </w:t>
      </w:r>
      <w:proofErr w:type="spellStart"/>
      <w:r w:rsidR="00795FB5" w:rsidRPr="00E27860">
        <w:rPr>
          <w:rStyle w:val="IntenseEmphasis"/>
          <w:rFonts w:ascii="Sylfaen" w:hAnsi="Sylfaen" w:cs="Sylfaen"/>
          <w:b w:val="0"/>
          <w:i w:val="0"/>
          <w:color w:val="auto"/>
          <w:sz w:val="20"/>
          <w:szCs w:val="20"/>
        </w:rPr>
        <w:t>გამოყენება</w:t>
      </w:r>
      <w:proofErr w:type="spellEnd"/>
      <w:r w:rsidR="009E2FFC" w:rsidRPr="00E27860">
        <w:rPr>
          <w:rStyle w:val="IntenseEmphasis"/>
          <w:rFonts w:ascii="Sylfaen" w:hAnsi="Sylfaen" w:cs="Sylfaen"/>
          <w:b w:val="0"/>
          <w:i w:val="0"/>
          <w:color w:val="auto"/>
          <w:sz w:val="20"/>
          <w:szCs w:val="20"/>
          <w:lang w:val="ka-GE"/>
        </w:rPr>
        <w:t>.</w:t>
      </w:r>
    </w:p>
    <w:p w:rsidR="00186EC8" w:rsidRPr="00E27860" w:rsidRDefault="00186EC8" w:rsidP="00E27860">
      <w:pPr>
        <w:autoSpaceDE w:val="0"/>
        <w:autoSpaceDN w:val="0"/>
        <w:adjustRightInd w:val="0"/>
        <w:spacing w:after="0" w:line="240" w:lineRule="auto"/>
        <w:jc w:val="both"/>
        <w:rPr>
          <w:rFonts w:ascii="Sylfaen" w:hAnsi="Sylfaen" w:cs="Sylfaen"/>
          <w:bCs/>
          <w:sz w:val="20"/>
          <w:szCs w:val="20"/>
          <w:lang w:val="ka-GE"/>
        </w:rPr>
      </w:pPr>
    </w:p>
    <w:p w:rsidR="00E95ECB" w:rsidRPr="00E27860" w:rsidRDefault="00E95ECB" w:rsidP="00E27860">
      <w:pPr>
        <w:autoSpaceDE w:val="0"/>
        <w:autoSpaceDN w:val="0"/>
        <w:adjustRightInd w:val="0"/>
        <w:spacing w:after="0" w:line="240" w:lineRule="auto"/>
        <w:jc w:val="both"/>
        <w:rPr>
          <w:rFonts w:ascii="Sylfaen" w:hAnsi="Sylfaen" w:cs="Sylfaen"/>
          <w:b/>
          <w:bCs/>
          <w:sz w:val="20"/>
          <w:szCs w:val="20"/>
          <w:lang w:val="ka-GE"/>
        </w:rPr>
      </w:pPr>
      <w:r w:rsidRPr="00E27860">
        <w:rPr>
          <w:rFonts w:ascii="Sylfaen" w:hAnsi="Sylfaen" w:cs="Sylfaen"/>
          <w:b/>
          <w:bCs/>
          <w:sz w:val="20"/>
          <w:szCs w:val="20"/>
          <w:lang w:val="ka-GE"/>
        </w:rPr>
        <w:t>სწავლის უნარი:</w:t>
      </w:r>
    </w:p>
    <w:p w:rsidR="00B9347A" w:rsidRPr="00E27860" w:rsidRDefault="00B9347A" w:rsidP="00E27860">
      <w:pPr>
        <w:autoSpaceDE w:val="0"/>
        <w:autoSpaceDN w:val="0"/>
        <w:adjustRightInd w:val="0"/>
        <w:spacing w:after="0" w:line="240" w:lineRule="auto"/>
        <w:jc w:val="both"/>
        <w:rPr>
          <w:rFonts w:ascii="Sylfaen" w:hAnsi="Sylfaen" w:cs="Sylfaen"/>
          <w:b/>
          <w:bCs/>
          <w:sz w:val="20"/>
          <w:szCs w:val="20"/>
          <w:lang w:val="ka-GE"/>
        </w:rPr>
      </w:pPr>
      <w:r w:rsidRPr="00E27860">
        <w:rPr>
          <w:rFonts w:ascii="Sylfaen" w:hAnsi="Sylfaen" w:cs="Sylfaen"/>
          <w:b/>
          <w:bCs/>
          <w:sz w:val="20"/>
          <w:szCs w:val="20"/>
          <w:lang w:val="ka-GE"/>
        </w:rPr>
        <w:t>შეუძლია:</w:t>
      </w:r>
    </w:p>
    <w:p w:rsidR="00B9347A" w:rsidRPr="00E27860" w:rsidRDefault="00E95ECB" w:rsidP="00E27860">
      <w:pPr>
        <w:pStyle w:val="ListParagraph"/>
        <w:numPr>
          <w:ilvl w:val="0"/>
          <w:numId w:val="13"/>
        </w:numPr>
        <w:autoSpaceDE w:val="0"/>
        <w:autoSpaceDN w:val="0"/>
        <w:adjustRightInd w:val="0"/>
        <w:spacing w:after="0" w:line="240" w:lineRule="auto"/>
        <w:ind w:left="0"/>
        <w:jc w:val="both"/>
        <w:rPr>
          <w:rFonts w:ascii="Sylfaen" w:hAnsi="Sylfaen" w:cs="Sylfaen"/>
          <w:sz w:val="20"/>
          <w:szCs w:val="20"/>
          <w:lang w:val="ka-GE"/>
        </w:rPr>
      </w:pPr>
      <w:r w:rsidRPr="00E27860">
        <w:rPr>
          <w:rFonts w:ascii="Sylfaen" w:hAnsi="Sylfaen" w:cs="Sylfaen"/>
          <w:bCs/>
          <w:sz w:val="20"/>
          <w:szCs w:val="20"/>
          <w:lang w:val="ka-GE"/>
        </w:rPr>
        <w:t>საკუთარი სწავლი</w:t>
      </w:r>
      <w:r w:rsidR="00A9366A" w:rsidRPr="00E27860">
        <w:rPr>
          <w:rFonts w:ascii="Sylfaen" w:hAnsi="Sylfaen" w:cs="Sylfaen"/>
          <w:bCs/>
          <w:sz w:val="20"/>
          <w:szCs w:val="20"/>
          <w:lang w:val="ka-GE"/>
        </w:rPr>
        <w:t>ს</w:t>
      </w:r>
      <w:r w:rsidRPr="00E27860">
        <w:rPr>
          <w:rFonts w:ascii="Sylfaen" w:hAnsi="Sylfaen" w:cs="Sylfaen"/>
          <w:bCs/>
          <w:sz w:val="20"/>
          <w:szCs w:val="20"/>
          <w:lang w:val="ka-GE"/>
        </w:rPr>
        <w:t xml:space="preserve"> პროცესის თანამიმდევრულად და მრავალმხრივად შეფასება და შემდგ</w:t>
      </w:r>
      <w:r w:rsidR="00B9347A" w:rsidRPr="00E27860">
        <w:rPr>
          <w:rFonts w:ascii="Sylfaen" w:hAnsi="Sylfaen" w:cs="Sylfaen"/>
          <w:bCs/>
          <w:sz w:val="20"/>
          <w:szCs w:val="20"/>
          <w:lang w:val="ka-GE"/>
        </w:rPr>
        <w:t>ომი სწავლის საჭიროების დადგენა</w:t>
      </w:r>
      <w:r w:rsidR="00A9366A" w:rsidRPr="00E27860">
        <w:rPr>
          <w:rFonts w:ascii="Sylfaen" w:hAnsi="Sylfaen" w:cs="Sylfaen"/>
          <w:bCs/>
          <w:sz w:val="20"/>
          <w:szCs w:val="20"/>
          <w:lang w:val="ka-GE"/>
        </w:rPr>
        <w:t>.</w:t>
      </w:r>
    </w:p>
    <w:p w:rsidR="00B9347A" w:rsidRPr="00E27860" w:rsidRDefault="00B9347A" w:rsidP="00E27860">
      <w:pPr>
        <w:autoSpaceDE w:val="0"/>
        <w:autoSpaceDN w:val="0"/>
        <w:adjustRightInd w:val="0"/>
        <w:spacing w:after="0" w:line="240" w:lineRule="auto"/>
        <w:rPr>
          <w:rFonts w:ascii="Sylfaen" w:hAnsi="Sylfaen"/>
          <w:b/>
          <w:sz w:val="20"/>
          <w:szCs w:val="20"/>
          <w:lang w:val="ka-GE"/>
        </w:rPr>
      </w:pPr>
    </w:p>
    <w:p w:rsidR="00B84171" w:rsidRPr="00E27860" w:rsidRDefault="00B84171" w:rsidP="00E27860">
      <w:pPr>
        <w:spacing w:after="0"/>
        <w:rPr>
          <w:rFonts w:ascii="Sylfaen" w:hAnsi="Sylfaen"/>
          <w:b/>
          <w:sz w:val="20"/>
          <w:szCs w:val="20"/>
          <w:lang w:val="ka-GE"/>
        </w:rPr>
      </w:pPr>
      <w:r w:rsidRPr="00E27860">
        <w:rPr>
          <w:rFonts w:ascii="Sylfaen" w:hAnsi="Sylfaen"/>
          <w:b/>
          <w:sz w:val="20"/>
          <w:szCs w:val="20"/>
          <w:lang w:val="ka-GE"/>
        </w:rPr>
        <w:t>ღირებულებები</w:t>
      </w:r>
    </w:p>
    <w:p w:rsidR="00B84171" w:rsidRPr="00E27860" w:rsidRDefault="00B84171" w:rsidP="00E27860">
      <w:pPr>
        <w:autoSpaceDE w:val="0"/>
        <w:autoSpaceDN w:val="0"/>
        <w:adjustRightInd w:val="0"/>
        <w:spacing w:after="0" w:line="240" w:lineRule="auto"/>
        <w:jc w:val="both"/>
        <w:rPr>
          <w:rFonts w:ascii="Sylfaen" w:hAnsi="Sylfaen" w:cs="Sylfaen"/>
          <w:b/>
          <w:bCs/>
          <w:sz w:val="20"/>
          <w:szCs w:val="20"/>
          <w:lang w:val="ka-GE"/>
        </w:rPr>
      </w:pPr>
      <w:r w:rsidRPr="00E27860">
        <w:rPr>
          <w:rFonts w:ascii="Sylfaen" w:hAnsi="Sylfaen" w:cs="Sylfaen"/>
          <w:b/>
          <w:bCs/>
          <w:sz w:val="20"/>
          <w:szCs w:val="20"/>
          <w:lang w:val="ka-GE"/>
        </w:rPr>
        <w:t>შეუძლია:</w:t>
      </w:r>
    </w:p>
    <w:p w:rsidR="00B84171" w:rsidRPr="00E27860" w:rsidRDefault="00B84171" w:rsidP="00E27860">
      <w:pPr>
        <w:autoSpaceDE w:val="0"/>
        <w:autoSpaceDN w:val="0"/>
        <w:adjustRightInd w:val="0"/>
        <w:spacing w:after="0" w:line="240" w:lineRule="auto"/>
        <w:jc w:val="both"/>
        <w:rPr>
          <w:rFonts w:ascii="Sylfaen" w:hAnsi="Sylfaen" w:cs="Sylfaen"/>
          <w:b/>
          <w:bCs/>
          <w:sz w:val="20"/>
          <w:szCs w:val="20"/>
          <w:lang w:val="ka-GE"/>
        </w:rPr>
      </w:pPr>
      <w:r w:rsidRPr="00E27860">
        <w:rPr>
          <w:rFonts w:ascii="Sylfaen" w:hAnsi="Sylfaen"/>
          <w:sz w:val="20"/>
          <w:szCs w:val="20"/>
          <w:lang w:val="ka-GE"/>
        </w:rPr>
        <w:t>ფინანსური მართვის ამოცანების გადაჭრისა და ოპტიმალური ფინანსური გადაწყვეტილებების  შემუშავებისას მათი სოციალურ შედეგების გათვალისწინება.</w:t>
      </w:r>
    </w:p>
    <w:p w:rsidR="00B84171" w:rsidRPr="00E27860" w:rsidRDefault="00B84171" w:rsidP="00B84171">
      <w:pPr>
        <w:autoSpaceDE w:val="0"/>
        <w:autoSpaceDN w:val="0"/>
        <w:adjustRightInd w:val="0"/>
        <w:spacing w:after="0" w:line="240" w:lineRule="auto"/>
        <w:rPr>
          <w:rFonts w:ascii="Sylfaen" w:hAnsi="Sylfaen"/>
          <w:b/>
          <w:sz w:val="20"/>
          <w:szCs w:val="20"/>
          <w:lang w:val="ka-GE"/>
        </w:rPr>
      </w:pPr>
    </w:p>
    <w:p w:rsidR="00E95ECB" w:rsidRPr="00B9347A" w:rsidRDefault="00E95ECB" w:rsidP="00B9347A">
      <w:pPr>
        <w:autoSpaceDE w:val="0"/>
        <w:autoSpaceDN w:val="0"/>
        <w:adjustRightInd w:val="0"/>
        <w:spacing w:after="0" w:line="240" w:lineRule="auto"/>
        <w:rPr>
          <w:rFonts w:ascii="Sylfaen" w:hAnsi="Sylfaen" w:cs="Sylfaen"/>
          <w:bCs/>
          <w:sz w:val="18"/>
          <w:szCs w:val="18"/>
          <w:lang w:val="ka-GE"/>
        </w:rPr>
      </w:pPr>
      <w:r w:rsidRPr="00B9347A">
        <w:rPr>
          <w:rFonts w:ascii="Sylfaen" w:hAnsi="Sylfaen"/>
          <w:b/>
          <w:sz w:val="18"/>
          <w:szCs w:val="18"/>
          <w:lang w:val="ka-GE"/>
        </w:rPr>
        <w:t xml:space="preserve">სასწავლო კურსზე დაშვების წინაპირობები: </w:t>
      </w:r>
      <w:r w:rsidR="00F11A71" w:rsidRPr="00E27860">
        <w:rPr>
          <w:rFonts w:ascii="Sylfaen" w:hAnsi="Sylfaen" w:cs="Sylfaen"/>
          <w:bCs/>
          <w:sz w:val="20"/>
          <w:szCs w:val="18"/>
          <w:lang w:val="ka-GE"/>
        </w:rPr>
        <w:t>წინაპირობებს არ საჭიროებს</w:t>
      </w:r>
    </w:p>
    <w:p w:rsidR="00B9347A" w:rsidRPr="00B9347A" w:rsidRDefault="00B9347A" w:rsidP="00B9347A">
      <w:pPr>
        <w:spacing w:after="0" w:line="240" w:lineRule="auto"/>
        <w:jc w:val="both"/>
        <w:rPr>
          <w:rFonts w:ascii="Sylfaen" w:hAnsi="Sylfaen"/>
          <w:b/>
          <w:bCs/>
          <w:sz w:val="18"/>
          <w:szCs w:val="18"/>
          <w:lang w:val="ka-GE"/>
        </w:rPr>
      </w:pPr>
    </w:p>
    <w:p w:rsidR="00B9347A" w:rsidRPr="00E27860" w:rsidRDefault="00E95ECB" w:rsidP="00B9347A">
      <w:pPr>
        <w:spacing w:after="0" w:line="240" w:lineRule="auto"/>
        <w:jc w:val="both"/>
        <w:rPr>
          <w:rFonts w:ascii="Sylfaen" w:hAnsi="Sylfaen"/>
          <w:bCs/>
          <w:sz w:val="20"/>
          <w:szCs w:val="18"/>
          <w:lang w:val="ka-GE"/>
        </w:rPr>
      </w:pPr>
      <w:r w:rsidRPr="00E27860">
        <w:rPr>
          <w:rFonts w:ascii="Sylfaen" w:hAnsi="Sylfaen"/>
          <w:b/>
          <w:bCs/>
          <w:sz w:val="20"/>
          <w:szCs w:val="18"/>
          <w:lang w:val="ka-GE"/>
        </w:rPr>
        <w:t>სწავლებისა და სწავლის მეთოდები</w:t>
      </w:r>
      <w:r w:rsidRPr="00E27860">
        <w:rPr>
          <w:rFonts w:ascii="Sylfaen" w:hAnsi="Sylfaen"/>
          <w:b/>
          <w:bCs/>
          <w:sz w:val="20"/>
          <w:szCs w:val="18"/>
          <w:lang w:val="pt-PT"/>
        </w:rPr>
        <w:t xml:space="preserve">: </w:t>
      </w:r>
      <w:r w:rsidR="00141801" w:rsidRPr="005E7735">
        <w:rPr>
          <w:rFonts w:ascii="Sylfaen" w:hAnsi="Sylfaen"/>
          <w:bCs/>
          <w:sz w:val="20"/>
          <w:szCs w:val="20"/>
          <w:lang w:val="ka-GE"/>
        </w:rPr>
        <w:t xml:space="preserve">სასწავლო კურსის შესწავლისათვის  გამოიყენება სალექციო, პრაქტიკული, წიგნზე მუშაობის,  დისკუსია/დებატების, </w:t>
      </w:r>
      <w:r w:rsidR="00141801">
        <w:rPr>
          <w:rFonts w:ascii="Sylfaen" w:hAnsi="Sylfaen"/>
          <w:bCs/>
          <w:sz w:val="20"/>
          <w:szCs w:val="20"/>
          <w:lang w:val="ka-GE"/>
        </w:rPr>
        <w:t xml:space="preserve">დემონსტრირების, </w:t>
      </w:r>
      <w:r w:rsidR="00141801" w:rsidRPr="005E7735">
        <w:rPr>
          <w:rFonts w:ascii="Sylfaen" w:hAnsi="Sylfaen"/>
          <w:bCs/>
          <w:sz w:val="20"/>
          <w:szCs w:val="20"/>
          <w:lang w:val="ka-GE"/>
        </w:rPr>
        <w:t xml:space="preserve">ახსნა–განმარტებითი მეთოდები.  </w:t>
      </w:r>
      <w:r w:rsidR="00141801" w:rsidRPr="005E7735">
        <w:rPr>
          <w:rFonts w:ascii="Sylfaen" w:hAnsi="Sylfaen"/>
          <w:sz w:val="20"/>
          <w:szCs w:val="20"/>
          <w:lang w:val="ka-GE"/>
        </w:rPr>
        <w:t>სემესტრის განმავლობაში სტუდენტს შესაძლებლობა ექნება მიიღოს მონაწილეობა ყოველკვირეულ 2 საათიან ინდივიდუალურ მუშაობ</w:t>
      </w:r>
      <w:r w:rsidR="00BB28A9">
        <w:rPr>
          <w:rFonts w:ascii="Sylfaen" w:hAnsi="Sylfaen"/>
          <w:sz w:val="20"/>
          <w:szCs w:val="20"/>
          <w:lang w:val="ka-GE"/>
        </w:rPr>
        <w:t>ა</w:t>
      </w:r>
      <w:r w:rsidR="00141801" w:rsidRPr="005E7735">
        <w:rPr>
          <w:rFonts w:ascii="Sylfaen" w:hAnsi="Sylfaen"/>
          <w:sz w:val="20"/>
          <w:szCs w:val="20"/>
          <w:lang w:val="ka-GE"/>
        </w:rPr>
        <w:t xml:space="preserve">ში. </w:t>
      </w:r>
      <w:r w:rsidR="00141801" w:rsidRPr="005E7735">
        <w:rPr>
          <w:rFonts w:ascii="Sylfaen" w:hAnsi="Sylfaen"/>
          <w:sz w:val="20"/>
          <w:szCs w:val="20"/>
          <w:lang w:val="pt-PT"/>
        </w:rPr>
        <w:t xml:space="preserve"> სწავლი</w:t>
      </w:r>
      <w:r w:rsidR="00141801">
        <w:rPr>
          <w:rFonts w:ascii="Sylfaen" w:hAnsi="Sylfaen"/>
          <w:sz w:val="20"/>
          <w:szCs w:val="20"/>
          <w:lang w:val="pt-PT"/>
        </w:rPr>
        <w:t xml:space="preserve">ს პერიოდში გათვალისწინებულია </w:t>
      </w:r>
      <w:r w:rsidR="00141801" w:rsidRPr="005E7735">
        <w:rPr>
          <w:rFonts w:ascii="Sylfaen" w:hAnsi="Sylfaen"/>
          <w:sz w:val="20"/>
          <w:szCs w:val="20"/>
          <w:lang w:val="pt-PT"/>
        </w:rPr>
        <w:t xml:space="preserve"> შუალედური </w:t>
      </w:r>
      <w:r w:rsidR="00141801">
        <w:rPr>
          <w:rFonts w:ascii="Sylfaen" w:hAnsi="Sylfaen"/>
          <w:sz w:val="20"/>
          <w:szCs w:val="20"/>
          <w:lang w:val="ka-GE"/>
        </w:rPr>
        <w:t>შეფასებები</w:t>
      </w:r>
      <w:r w:rsidR="00141801" w:rsidRPr="005E7735">
        <w:rPr>
          <w:rFonts w:ascii="Sylfaen" w:hAnsi="Sylfaen"/>
          <w:sz w:val="20"/>
          <w:szCs w:val="20"/>
          <w:lang w:val="pt-PT"/>
        </w:rPr>
        <w:t>, ხოლო ბოლოს –</w:t>
      </w:r>
      <w:r w:rsidR="00141801" w:rsidRPr="005E7735">
        <w:rPr>
          <w:rFonts w:ascii="Sylfaen" w:hAnsi="Sylfaen"/>
          <w:sz w:val="20"/>
          <w:szCs w:val="20"/>
          <w:lang w:val="ka-GE"/>
        </w:rPr>
        <w:t xml:space="preserve"> დასკვნითი გამოცდა.</w:t>
      </w:r>
      <w:r w:rsidR="00141801" w:rsidRPr="005E7735">
        <w:rPr>
          <w:rFonts w:ascii="Sylfaen" w:hAnsi="Sylfaen" w:cs="Sylfaen"/>
          <w:sz w:val="20"/>
          <w:szCs w:val="20"/>
          <w:lang w:val="ka-GE"/>
        </w:rPr>
        <w:t xml:space="preserve">   </w:t>
      </w:r>
    </w:p>
    <w:p w:rsidR="00E95ECB" w:rsidRPr="00E27860" w:rsidRDefault="00E95ECB" w:rsidP="00B9347A">
      <w:pPr>
        <w:spacing w:after="0" w:line="240" w:lineRule="auto"/>
        <w:jc w:val="both"/>
        <w:rPr>
          <w:rFonts w:ascii="Sylfaen" w:hAnsi="Sylfaen"/>
          <w:b/>
          <w:bCs/>
          <w:sz w:val="20"/>
          <w:szCs w:val="18"/>
          <w:lang w:val="ka-GE"/>
        </w:rPr>
      </w:pPr>
      <w:r w:rsidRPr="00E27860">
        <w:rPr>
          <w:rFonts w:ascii="Sylfaen" w:hAnsi="Sylfaen"/>
          <w:b/>
          <w:bCs/>
          <w:sz w:val="20"/>
          <w:szCs w:val="18"/>
          <w:lang w:val="de-DE"/>
        </w:rPr>
        <w:t xml:space="preserve">სასწავლო კურსის შინაარსი: </w:t>
      </w:r>
    </w:p>
    <w:p w:rsidR="00B9347A" w:rsidRPr="00B9347A" w:rsidRDefault="00B9347A" w:rsidP="00B9347A">
      <w:pPr>
        <w:spacing w:after="0" w:line="240" w:lineRule="auto"/>
        <w:jc w:val="both"/>
        <w:rPr>
          <w:rFonts w:ascii="Sylfaen" w:hAnsi="Sylfaen"/>
          <w:bCs/>
          <w:sz w:val="18"/>
          <w:szCs w:val="18"/>
          <w:lang w:val="ka-GE"/>
        </w:rPr>
      </w:pPr>
    </w:p>
    <w:p w:rsidR="00B03648" w:rsidRPr="00400CC8" w:rsidRDefault="00B03648" w:rsidP="00D43492">
      <w:pPr>
        <w:pStyle w:val="BodyText"/>
        <w:spacing w:before="0" w:beforeAutospacing="0" w:after="0" w:afterAutospacing="0"/>
        <w:jc w:val="both"/>
        <w:rPr>
          <w:rFonts w:ascii="Sylfaen" w:hAnsi="Sylfaen"/>
          <w:b/>
          <w:bCs/>
          <w:sz w:val="20"/>
          <w:szCs w:val="20"/>
          <w:lang w:val="ka-GE"/>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7"/>
        <w:gridCol w:w="8062"/>
        <w:gridCol w:w="1009"/>
      </w:tblGrid>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6038C7" w:rsidRDefault="00A94786" w:rsidP="006038C7">
            <w:pPr>
              <w:pStyle w:val="BodyText"/>
              <w:jc w:val="center"/>
              <w:rPr>
                <w:rFonts w:ascii="Sylfaen" w:hAnsi="Sylfaen"/>
                <w:b/>
                <w:bCs/>
                <w:sz w:val="20"/>
                <w:szCs w:val="20"/>
                <w:lang w:val="ka-GE"/>
              </w:rPr>
            </w:pPr>
            <w:r w:rsidRPr="006038C7">
              <w:rPr>
                <w:rFonts w:ascii="Sylfaen" w:hAnsi="Sylfaen"/>
                <w:b/>
                <w:bCs/>
                <w:sz w:val="20"/>
                <w:szCs w:val="20"/>
                <w:lang w:val="ka-GE"/>
              </w:rPr>
              <w:t>სასწავლო კვირა</w:t>
            </w:r>
          </w:p>
        </w:tc>
        <w:tc>
          <w:tcPr>
            <w:tcW w:w="8062" w:type="dxa"/>
            <w:tcBorders>
              <w:top w:val="single" w:sz="4" w:space="0" w:color="000000"/>
              <w:left w:val="single" w:sz="4" w:space="0" w:color="000000"/>
              <w:bottom w:val="single" w:sz="4" w:space="0" w:color="000000"/>
              <w:right w:val="single" w:sz="4" w:space="0" w:color="000000"/>
            </w:tcBorders>
            <w:vAlign w:val="center"/>
            <w:hideMark/>
          </w:tcPr>
          <w:p w:rsidR="00A94786" w:rsidRPr="006038C7" w:rsidRDefault="00A94786" w:rsidP="006038C7">
            <w:pPr>
              <w:pStyle w:val="BodyText"/>
              <w:jc w:val="center"/>
              <w:rPr>
                <w:rFonts w:ascii="Sylfaen" w:hAnsi="Sylfaen"/>
                <w:b/>
                <w:bCs/>
                <w:sz w:val="20"/>
                <w:szCs w:val="20"/>
                <w:lang w:val="de-DE"/>
              </w:rPr>
            </w:pPr>
            <w:proofErr w:type="spellStart"/>
            <w:r w:rsidRPr="006038C7">
              <w:rPr>
                <w:rFonts w:ascii="Sylfaen" w:hAnsi="Sylfaen"/>
                <w:b/>
                <w:bCs/>
                <w:sz w:val="20"/>
                <w:szCs w:val="20"/>
                <w:lang w:val="en-US"/>
              </w:rPr>
              <w:t>თემა</w:t>
            </w:r>
            <w:proofErr w:type="spellEnd"/>
          </w:p>
        </w:tc>
        <w:tc>
          <w:tcPr>
            <w:tcW w:w="1009" w:type="dxa"/>
            <w:tcBorders>
              <w:top w:val="single" w:sz="4" w:space="0" w:color="000000"/>
              <w:left w:val="single" w:sz="4" w:space="0" w:color="000000"/>
              <w:bottom w:val="single" w:sz="4" w:space="0" w:color="000000"/>
              <w:right w:val="single" w:sz="4" w:space="0" w:color="000000"/>
            </w:tcBorders>
            <w:hideMark/>
          </w:tcPr>
          <w:p w:rsidR="00A94786" w:rsidRPr="006038C7" w:rsidRDefault="00A94786" w:rsidP="006038C7">
            <w:pPr>
              <w:pStyle w:val="BodyText"/>
              <w:jc w:val="center"/>
              <w:rPr>
                <w:rFonts w:ascii="Sylfaen" w:hAnsi="Sylfaen"/>
                <w:b/>
                <w:bCs/>
                <w:sz w:val="20"/>
                <w:szCs w:val="20"/>
                <w:lang w:val="ka-GE"/>
              </w:rPr>
            </w:pPr>
            <w:r w:rsidRPr="006038C7">
              <w:rPr>
                <w:rFonts w:ascii="Sylfaen" w:hAnsi="Sylfaen"/>
                <w:b/>
                <w:bCs/>
                <w:sz w:val="20"/>
                <w:szCs w:val="20"/>
                <w:lang w:val="ka-GE"/>
              </w:rPr>
              <w:t>შენიშვნა</w:t>
            </w: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1</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სილაბუსის პრეზენტაცია</w:t>
            </w:r>
          </w:p>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ფინანსების არსი და ფუნქციები, საფინანსო სისტემა</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ფინანასების წარმოშობა და განვითარება, ფინანსების სოციალურ-ეკონომიკური არსი და ფუნქციები, ფინანსების კავშირურთიერთობა სხვა ეკონომიკურ კატეგორიებთან, საფინანსო სისტემა, სფეროები და რგოლები, საქართველოს საფინანსო სისტემა</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2</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ფინანსები საბაზრო ეკონომიკის პირობებში</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ფინანსების გამოყენების ობიექტური წინამძღვრები და შესაძლებლობები, ფინანსური ურთიერთობების სრულყოფა გარდამავალი ეკონომიკის პირობებში, ფინანსური ბაზარი, მისი როლი ფინანსური რესურსების მობილიზაციაში</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lastRenderedPageBreak/>
              <w:t>3</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ფინანსური პოლიტიკა</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ფინანსური პოლიტიკის არსი და მნიშვნელობა, ფინანსური მექანიზმი, მისი როლი ფინანსური პოლიტიკის რეალიზაციაში</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4</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ფინანსების მართვა</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ფინანსების მართვის არსი, ფინანსების მართვის ორგანოები და მათი ფუნქციები განვითარებული საბაზრო ეკონომიკის მქონე ქვეყნებში, ფინანსური დაგეგმვის აუცილებლობა და თავისებურებანი საბაზრო ეკონომიკის პირობებში, სამეურნეო სუბიექტების ფინანსების მართვა</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5</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სახელმწიფო ბიუჯეტი</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სახელმწიფო ბიუჯეტის სოციალურ-ეკონომიკური არსი და როლი, ბიუჯეტის შემოსავლებისა და ხარჯების დახასიათება, სახელმწიფო ბიუჯეტის სტრუქტურა, საქართველოს სახელმწიფო ბიუჯეტი</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6-7</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შუალედური შეფასება</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8</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საბიუჯეტო მოწყობა, საბიუჯეტო სისტემა და საბიუჯეტო პროცესი</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სახელმწიფოს საბიუჯეტო მოწყობა და საბიუჯეტო სისტემა, საკანონმდებლო და აღმასრულებელი ორგანოების საბიუჯეტო უფლებები და საბიუჯეტო პროცესი, საბიუჯეტო პროცესის ორგანიზაციის საკიტხები საქართველოში</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9</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ბიუჯეტის შემოსავლები და ხარჯები</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ბიუჯეტის შემოსავლების სტრუქტურა, გადასახადის არსი და ფუნქციები, საგადასახადო სისტემები უცხოეთის განვითარებულ ქვეყნებში, საქართველოს საგადასახადო სისტემა და საგადასახადო პოლიტიკა, ბიუჯეტის ხარჯების სისტემა, ბიუჯეტის დეფიციტი და მისი მართვა</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10</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სახელმწიფო სპეციალური ფონდები</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სახელმწიფო სპეციალური ფონდების სოციალურ-ეკონომიკური არსი და მნიშვნელობა, სახელმწიფო სპეციალური ფონდები საქართველოში</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11</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სახელმწიფო კრედიტი</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სახელმწიფო კრედიტის არსი და მნიშვნელობა, სახელმწიფო სესხების კლასიფიკაცია, სახელმწიფო ვალი და მისი მართვა</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12</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ადგილობრივი თვითმმართველი ერთეულების ფინანსები</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ადგილობრივი თვითმმართველი ერთეულების ფინანსების არსი და როლი რეგიონების ეკონომიკურ და სოციალურ განვითარებაში, საქართველოს ადგილობრივი თვითმმართველი ერთეულების ფინანსები</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13-14</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de-DE"/>
              </w:rPr>
            </w:pPr>
            <w:r w:rsidRPr="00C03452">
              <w:rPr>
                <w:rFonts w:ascii="Sylfaen" w:hAnsi="Sylfaen"/>
                <w:bCs/>
                <w:sz w:val="20"/>
                <w:szCs w:val="20"/>
                <w:lang w:val="ka-GE"/>
              </w:rPr>
              <w:t>შუალედური შეფასება</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15</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საოჯახო მეურნეობების, ფირმებისა და კორპორაციების ფინანსები</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საოჯახო მეურნეობების, ფირმების და კორპორაციების ფინანსების არსი და ფუნქციები, ფინანსური მენეჯმენტი, საწარმოთა და კორპორაციათა საბრუნავი საშუალებების ფორმირებისა და გამოყენების ფინანსური ასპექტები, ფინანსების როლი ძირითადი საწარმოო ფონდების წრებრუნვაში, საწარმოთა მოგება, მისი განაწილება და გამოყენება</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16</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დაზღვევა</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lastRenderedPageBreak/>
              <w:t>დაზღვევის ეკონომიკური არსი და როლი, სადაზღვევო ფონდის ორგანიზაციული ფორმები, დაზღვევის კლასიფიკაცია, სადაზღვევო ბაზრის არსი და სტრუქტურა</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lastRenderedPageBreak/>
              <w:t>17</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ფინანსური კონტროლი</w:t>
            </w:r>
          </w:p>
          <w:p w:rsidR="00A94786" w:rsidRPr="00C03452" w:rsidRDefault="00A94786" w:rsidP="00A94786">
            <w:pPr>
              <w:pStyle w:val="BodyText"/>
              <w:rPr>
                <w:rFonts w:ascii="Sylfaen" w:hAnsi="Sylfaen"/>
                <w:bCs/>
                <w:sz w:val="20"/>
                <w:szCs w:val="20"/>
                <w:lang w:val="ka-GE"/>
              </w:rPr>
            </w:pPr>
            <w:r w:rsidRPr="00C03452">
              <w:rPr>
                <w:rFonts w:ascii="Sylfaen" w:hAnsi="Sylfaen"/>
                <w:bCs/>
                <w:sz w:val="20"/>
                <w:szCs w:val="20"/>
                <w:lang w:val="ka-GE"/>
              </w:rPr>
              <w:t>ფინანსური კონტროლის არსი და მნიშვნელობა, ფინანსური კონტროლის ორგანოები, ფორმები და მეთოდები, ფინანსური კონტროლის ორგანოები საქართველოში</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18-19</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დასკვნითი გამოცდა</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r w:rsidR="00A94786" w:rsidRPr="00C03452" w:rsidTr="00AE429D">
        <w:tc>
          <w:tcPr>
            <w:tcW w:w="1117" w:type="dxa"/>
            <w:tcBorders>
              <w:top w:val="single" w:sz="4" w:space="0" w:color="000000"/>
              <w:left w:val="single" w:sz="4" w:space="0" w:color="000000"/>
              <w:bottom w:val="single" w:sz="4" w:space="0" w:color="000000"/>
              <w:right w:val="single" w:sz="4" w:space="0" w:color="000000"/>
            </w:tcBorders>
            <w:vAlign w:val="center"/>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20-21</w:t>
            </w:r>
          </w:p>
        </w:tc>
        <w:tc>
          <w:tcPr>
            <w:tcW w:w="8062" w:type="dxa"/>
            <w:tcBorders>
              <w:top w:val="single" w:sz="4" w:space="0" w:color="000000"/>
              <w:left w:val="single" w:sz="4" w:space="0" w:color="000000"/>
              <w:bottom w:val="single" w:sz="4" w:space="0" w:color="000000"/>
              <w:right w:val="single" w:sz="4" w:space="0" w:color="000000"/>
            </w:tcBorders>
            <w:hideMark/>
          </w:tcPr>
          <w:p w:rsidR="00A94786" w:rsidRPr="00C03452" w:rsidRDefault="00A94786" w:rsidP="00A94786">
            <w:pPr>
              <w:pStyle w:val="BodyText"/>
              <w:jc w:val="both"/>
              <w:rPr>
                <w:rFonts w:ascii="Sylfaen" w:hAnsi="Sylfaen"/>
                <w:bCs/>
                <w:sz w:val="20"/>
                <w:szCs w:val="20"/>
                <w:lang w:val="ka-GE"/>
              </w:rPr>
            </w:pPr>
            <w:r w:rsidRPr="00C03452">
              <w:rPr>
                <w:rFonts w:ascii="Sylfaen" w:hAnsi="Sylfaen"/>
                <w:bCs/>
                <w:sz w:val="20"/>
                <w:szCs w:val="20"/>
                <w:lang w:val="ka-GE"/>
              </w:rPr>
              <w:t>განმეორებითი გამოცდა</w:t>
            </w:r>
          </w:p>
        </w:tc>
        <w:tc>
          <w:tcPr>
            <w:tcW w:w="1009" w:type="dxa"/>
            <w:tcBorders>
              <w:top w:val="single" w:sz="4" w:space="0" w:color="000000"/>
              <w:left w:val="single" w:sz="4" w:space="0" w:color="000000"/>
              <w:bottom w:val="single" w:sz="4" w:space="0" w:color="000000"/>
              <w:right w:val="single" w:sz="4" w:space="0" w:color="000000"/>
            </w:tcBorders>
          </w:tcPr>
          <w:p w:rsidR="00A94786" w:rsidRPr="00C03452" w:rsidRDefault="00A94786" w:rsidP="00A94786">
            <w:pPr>
              <w:pStyle w:val="BodyText"/>
              <w:rPr>
                <w:rFonts w:ascii="Sylfaen" w:hAnsi="Sylfaen"/>
                <w:bCs/>
                <w:sz w:val="20"/>
                <w:szCs w:val="20"/>
                <w:lang w:val="de-DE"/>
              </w:rPr>
            </w:pPr>
          </w:p>
        </w:tc>
      </w:tr>
    </w:tbl>
    <w:p w:rsidR="00C66A28" w:rsidRPr="006038C7" w:rsidRDefault="00C66A28" w:rsidP="004F144E">
      <w:pPr>
        <w:pStyle w:val="BodyText"/>
        <w:spacing w:before="0" w:beforeAutospacing="0" w:after="0" w:afterAutospacing="0"/>
        <w:jc w:val="both"/>
        <w:rPr>
          <w:rFonts w:ascii="Sylfaen" w:hAnsi="Sylfaen"/>
          <w:b/>
          <w:bCs/>
          <w:sz w:val="20"/>
          <w:szCs w:val="20"/>
          <w:lang w:val="ka-GE"/>
        </w:rPr>
      </w:pPr>
    </w:p>
    <w:p w:rsidR="004F144E" w:rsidRPr="00C66A28" w:rsidRDefault="004F144E" w:rsidP="004F144E">
      <w:pPr>
        <w:pStyle w:val="BodyText"/>
        <w:spacing w:before="0" w:beforeAutospacing="0" w:after="0" w:afterAutospacing="0"/>
        <w:jc w:val="both"/>
        <w:rPr>
          <w:rFonts w:ascii="Sylfaen" w:hAnsi="Sylfaen"/>
          <w:sz w:val="18"/>
          <w:szCs w:val="20"/>
          <w:lang w:val="pt-PT"/>
        </w:rPr>
      </w:pPr>
      <w:r w:rsidRPr="00C66A28">
        <w:rPr>
          <w:rFonts w:ascii="Sylfaen" w:hAnsi="Sylfaen"/>
          <w:b/>
          <w:bCs/>
          <w:sz w:val="18"/>
          <w:szCs w:val="20"/>
          <w:lang w:val="pt-PT"/>
        </w:rPr>
        <w:t>შეფასებ</w:t>
      </w:r>
      <w:r w:rsidRPr="00C66A28">
        <w:rPr>
          <w:rFonts w:ascii="Sylfaen" w:hAnsi="Sylfaen"/>
          <w:b/>
          <w:bCs/>
          <w:sz w:val="18"/>
          <w:szCs w:val="20"/>
          <w:lang w:val="ka-GE"/>
        </w:rPr>
        <w:t>ის კრიტერიუმები</w:t>
      </w:r>
      <w:r w:rsidRPr="00C66A28">
        <w:rPr>
          <w:rFonts w:ascii="Sylfaen" w:hAnsi="Sylfaen"/>
          <w:b/>
          <w:bCs/>
          <w:sz w:val="18"/>
          <w:szCs w:val="20"/>
          <w:lang w:val="pt-PT"/>
        </w:rPr>
        <w:t xml:space="preserve">:  </w:t>
      </w:r>
      <w:r w:rsidRPr="00C66A28">
        <w:rPr>
          <w:rFonts w:ascii="Sylfaen" w:hAnsi="Sylfaen"/>
          <w:sz w:val="18"/>
          <w:szCs w:val="20"/>
          <w:lang w:val="pt-PT"/>
        </w:rPr>
        <w:t>შეფასების კომპონენტები, მათი მოკლე აღწერა და შესაძლო ქულათა მაქსიმუმი მოტანილია ცხრილში:</w:t>
      </w:r>
    </w:p>
    <w:p w:rsidR="004F144E" w:rsidRPr="00C66A28" w:rsidRDefault="004F144E" w:rsidP="004F144E">
      <w:pPr>
        <w:pStyle w:val="BodyText"/>
        <w:spacing w:before="0" w:beforeAutospacing="0" w:after="0" w:afterAutospacing="0"/>
        <w:jc w:val="both"/>
        <w:rPr>
          <w:rFonts w:ascii="Sylfaen" w:hAnsi="Sylfaen"/>
          <w:sz w:val="18"/>
          <w:szCs w:val="20"/>
          <w:lang w:val="ka-G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1"/>
        <w:gridCol w:w="7226"/>
        <w:gridCol w:w="1276"/>
      </w:tblGrid>
      <w:tr w:rsidR="004F144E" w:rsidRPr="00C66A28" w:rsidTr="002875B3">
        <w:tc>
          <w:tcPr>
            <w:tcW w:w="1671"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spacing w:after="0" w:line="240" w:lineRule="auto"/>
              <w:jc w:val="center"/>
              <w:rPr>
                <w:rFonts w:ascii="Sylfaen" w:hAnsi="Sylfaen"/>
                <w:b/>
                <w:bCs/>
                <w:sz w:val="18"/>
                <w:szCs w:val="20"/>
                <w:lang w:val="ka-GE"/>
              </w:rPr>
            </w:pPr>
            <w:proofErr w:type="spellStart"/>
            <w:r w:rsidRPr="00C66A28">
              <w:rPr>
                <w:rFonts w:ascii="Sylfaen" w:hAnsi="Sylfaen"/>
                <w:b/>
                <w:bCs/>
                <w:sz w:val="18"/>
                <w:szCs w:val="20"/>
              </w:rPr>
              <w:t>შეფასების</w:t>
            </w:r>
            <w:proofErr w:type="spellEnd"/>
          </w:p>
          <w:p w:rsidR="004F144E" w:rsidRPr="00C66A28" w:rsidRDefault="004F144E" w:rsidP="002875B3">
            <w:pPr>
              <w:spacing w:after="0" w:line="240" w:lineRule="auto"/>
              <w:jc w:val="center"/>
              <w:rPr>
                <w:rFonts w:ascii="Sylfaen" w:hAnsi="Sylfaen"/>
                <w:b/>
                <w:bCs/>
                <w:sz w:val="18"/>
                <w:szCs w:val="20"/>
                <w:lang w:val="ka-GE"/>
              </w:rPr>
            </w:pPr>
            <w:proofErr w:type="spellStart"/>
            <w:r w:rsidRPr="00C66A28">
              <w:rPr>
                <w:rFonts w:ascii="Sylfaen" w:hAnsi="Sylfaen"/>
                <w:b/>
                <w:bCs/>
                <w:sz w:val="18"/>
                <w:szCs w:val="20"/>
              </w:rPr>
              <w:t>კომპონენტები</w:t>
            </w:r>
            <w:proofErr w:type="spellEnd"/>
          </w:p>
        </w:tc>
        <w:tc>
          <w:tcPr>
            <w:tcW w:w="722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spacing w:after="0" w:line="240" w:lineRule="auto"/>
              <w:jc w:val="center"/>
              <w:rPr>
                <w:rFonts w:ascii="Sylfaen" w:hAnsi="Sylfaen"/>
                <w:b/>
                <w:bCs/>
                <w:sz w:val="18"/>
                <w:szCs w:val="20"/>
                <w:lang w:val="ka-GE"/>
              </w:rPr>
            </w:pPr>
            <w:proofErr w:type="spellStart"/>
            <w:r w:rsidRPr="00C66A28">
              <w:rPr>
                <w:rFonts w:ascii="Sylfaen" w:hAnsi="Sylfaen"/>
                <w:b/>
                <w:bCs/>
                <w:sz w:val="18"/>
                <w:szCs w:val="20"/>
              </w:rPr>
              <w:t>მოკლეაღწერა</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spacing w:after="0" w:line="240" w:lineRule="auto"/>
              <w:jc w:val="center"/>
              <w:rPr>
                <w:rFonts w:ascii="Sylfaen" w:hAnsi="Sylfaen"/>
                <w:b/>
                <w:bCs/>
                <w:sz w:val="18"/>
                <w:szCs w:val="20"/>
                <w:lang w:val="ka-GE"/>
              </w:rPr>
            </w:pPr>
            <w:proofErr w:type="spellStart"/>
            <w:r w:rsidRPr="00C66A28">
              <w:rPr>
                <w:rFonts w:ascii="Sylfaen" w:hAnsi="Sylfaen"/>
                <w:b/>
                <w:bCs/>
                <w:sz w:val="18"/>
                <w:szCs w:val="20"/>
              </w:rPr>
              <w:t>მაქსიმალური</w:t>
            </w:r>
            <w:proofErr w:type="spellEnd"/>
          </w:p>
          <w:p w:rsidR="004F144E" w:rsidRPr="00C66A28" w:rsidRDefault="004F144E" w:rsidP="002875B3">
            <w:pPr>
              <w:spacing w:after="0" w:line="240" w:lineRule="auto"/>
              <w:jc w:val="center"/>
              <w:rPr>
                <w:rFonts w:ascii="Sylfaen" w:hAnsi="Sylfaen"/>
                <w:b/>
                <w:bCs/>
                <w:sz w:val="18"/>
                <w:szCs w:val="20"/>
                <w:lang w:val="ka-GE"/>
              </w:rPr>
            </w:pPr>
            <w:proofErr w:type="spellStart"/>
            <w:r w:rsidRPr="00C66A28">
              <w:rPr>
                <w:rFonts w:ascii="Sylfaen" w:hAnsi="Sylfaen"/>
                <w:b/>
                <w:bCs/>
                <w:sz w:val="18"/>
                <w:szCs w:val="20"/>
              </w:rPr>
              <w:t>ქულა</w:t>
            </w:r>
            <w:proofErr w:type="spellEnd"/>
          </w:p>
        </w:tc>
      </w:tr>
      <w:tr w:rsidR="004F144E" w:rsidRPr="00C66A28" w:rsidTr="002875B3">
        <w:trPr>
          <w:trHeight w:val="855"/>
        </w:trPr>
        <w:tc>
          <w:tcPr>
            <w:tcW w:w="1671" w:type="dxa"/>
            <w:tcBorders>
              <w:top w:val="single" w:sz="4" w:space="0" w:color="000000"/>
              <w:left w:val="single" w:sz="4" w:space="0" w:color="000000"/>
              <w:bottom w:val="single" w:sz="4" w:space="0" w:color="auto"/>
              <w:right w:val="single" w:sz="4" w:space="0" w:color="000000"/>
            </w:tcBorders>
            <w:vAlign w:val="center"/>
            <w:hideMark/>
          </w:tcPr>
          <w:p w:rsidR="004F144E" w:rsidRPr="00C66A28" w:rsidRDefault="004F144E" w:rsidP="002875B3">
            <w:pPr>
              <w:spacing w:after="0" w:line="240" w:lineRule="auto"/>
              <w:ind w:left="7"/>
              <w:rPr>
                <w:rFonts w:ascii="Sylfaen" w:hAnsi="Sylfaen"/>
                <w:b/>
                <w:sz w:val="18"/>
                <w:szCs w:val="20"/>
                <w:lang w:val="ka-GE"/>
              </w:rPr>
            </w:pPr>
            <w:r w:rsidRPr="00C66A28">
              <w:rPr>
                <w:rFonts w:ascii="Sylfaen" w:hAnsi="Sylfaen"/>
                <w:b/>
                <w:sz w:val="18"/>
                <w:szCs w:val="20"/>
                <w:lang w:val="ka-GE"/>
              </w:rPr>
              <w:t xml:space="preserve">ყოველკვირეული </w:t>
            </w:r>
          </w:p>
          <w:p w:rsidR="004F144E" w:rsidRPr="00C66A28" w:rsidRDefault="004F144E" w:rsidP="002875B3">
            <w:pPr>
              <w:spacing w:after="0" w:line="240" w:lineRule="auto"/>
              <w:ind w:left="7"/>
              <w:rPr>
                <w:rFonts w:ascii="Sylfaen" w:hAnsi="Sylfaen"/>
                <w:b/>
                <w:sz w:val="18"/>
                <w:szCs w:val="20"/>
                <w:lang w:val="ka-GE"/>
              </w:rPr>
            </w:pPr>
            <w:r w:rsidRPr="00C66A28">
              <w:rPr>
                <w:rFonts w:ascii="Sylfaen" w:hAnsi="Sylfaen"/>
                <w:b/>
                <w:sz w:val="18"/>
                <w:szCs w:val="20"/>
                <w:lang w:val="ka-GE"/>
              </w:rPr>
              <w:t>გამოკითხვა</w:t>
            </w:r>
          </w:p>
        </w:tc>
        <w:tc>
          <w:tcPr>
            <w:tcW w:w="7226" w:type="dxa"/>
            <w:tcBorders>
              <w:top w:val="single" w:sz="4" w:space="0" w:color="000000"/>
              <w:left w:val="single" w:sz="4" w:space="0" w:color="000000"/>
              <w:bottom w:val="single" w:sz="4" w:space="0" w:color="auto"/>
              <w:right w:val="single" w:sz="4" w:space="0" w:color="000000"/>
            </w:tcBorders>
            <w:hideMark/>
          </w:tcPr>
          <w:p w:rsidR="004F144E" w:rsidRPr="00C66A28" w:rsidRDefault="004F144E" w:rsidP="002875B3">
            <w:pPr>
              <w:spacing w:after="0"/>
              <w:jc w:val="both"/>
              <w:rPr>
                <w:rFonts w:ascii="Sylfaen" w:hAnsi="Sylfaen" w:cs="Sylfaen"/>
                <w:noProof/>
                <w:sz w:val="18"/>
                <w:szCs w:val="20"/>
                <w:lang w:val="ka-GE"/>
              </w:rPr>
            </w:pPr>
            <w:r w:rsidRPr="00C66A28">
              <w:rPr>
                <w:rFonts w:ascii="Sylfaen" w:hAnsi="Sylfaen" w:cs="Sylfaen"/>
                <w:sz w:val="18"/>
                <w:szCs w:val="20"/>
                <w:lang w:val="ka-GE"/>
              </w:rPr>
              <w:t>ტარდება ყოველკვირეულ მეცადინეობაზე</w:t>
            </w:r>
            <w:r w:rsidRPr="00C66A28">
              <w:rPr>
                <w:rFonts w:ascii="Sylfaen" w:hAnsi="Sylfaen" w:cs="Sylfaen"/>
                <w:noProof/>
                <w:sz w:val="18"/>
                <w:szCs w:val="20"/>
                <w:lang w:val="ka-GE"/>
              </w:rPr>
              <w:t xml:space="preserve"> წერითი/ზეპირი გამოკითხვის სახით. შეფასება ტარდება  10-ჯერ თითოეული ფასდება 2 (ორი) ქულით.</w:t>
            </w:r>
          </w:p>
        </w:tc>
        <w:tc>
          <w:tcPr>
            <w:tcW w:w="1276" w:type="dxa"/>
            <w:tcBorders>
              <w:top w:val="single" w:sz="4" w:space="0" w:color="000000"/>
              <w:left w:val="single" w:sz="4" w:space="0" w:color="000000"/>
              <w:bottom w:val="single" w:sz="4" w:space="0" w:color="auto"/>
              <w:right w:val="single" w:sz="4" w:space="0" w:color="000000"/>
            </w:tcBorders>
            <w:vAlign w:val="center"/>
            <w:hideMark/>
          </w:tcPr>
          <w:p w:rsidR="004F144E" w:rsidRPr="00C66A28" w:rsidRDefault="004F144E" w:rsidP="002875B3">
            <w:pPr>
              <w:spacing w:after="0" w:line="240" w:lineRule="auto"/>
              <w:ind w:left="7"/>
              <w:jc w:val="center"/>
              <w:rPr>
                <w:rFonts w:ascii="Sylfaen" w:hAnsi="Sylfaen"/>
                <w:sz w:val="18"/>
                <w:szCs w:val="20"/>
                <w:lang w:val="ka-GE"/>
              </w:rPr>
            </w:pPr>
            <w:r w:rsidRPr="00C66A28">
              <w:rPr>
                <w:rFonts w:ascii="Sylfaen" w:hAnsi="Sylfaen"/>
                <w:sz w:val="18"/>
                <w:szCs w:val="20"/>
                <w:lang w:val="ka-GE"/>
              </w:rPr>
              <w:t>20</w:t>
            </w:r>
          </w:p>
        </w:tc>
      </w:tr>
      <w:tr w:rsidR="004F144E" w:rsidRPr="00C66A28" w:rsidTr="002875B3">
        <w:trPr>
          <w:trHeight w:val="1036"/>
        </w:trPr>
        <w:tc>
          <w:tcPr>
            <w:tcW w:w="1671" w:type="dxa"/>
            <w:tcBorders>
              <w:top w:val="single" w:sz="4" w:space="0" w:color="auto"/>
              <w:left w:val="single" w:sz="4" w:space="0" w:color="000000"/>
              <w:bottom w:val="single" w:sz="4" w:space="0" w:color="000000"/>
              <w:right w:val="single" w:sz="4" w:space="0" w:color="000000"/>
            </w:tcBorders>
            <w:vAlign w:val="center"/>
          </w:tcPr>
          <w:p w:rsidR="004F144E" w:rsidRPr="00C66A28" w:rsidRDefault="004F144E" w:rsidP="002875B3">
            <w:pPr>
              <w:spacing w:after="0" w:line="240" w:lineRule="auto"/>
              <w:ind w:left="7"/>
              <w:rPr>
                <w:rFonts w:ascii="Sylfaen" w:hAnsi="Sylfaen"/>
                <w:b/>
                <w:sz w:val="18"/>
                <w:szCs w:val="20"/>
                <w:lang w:val="ka-GE"/>
              </w:rPr>
            </w:pPr>
            <w:r w:rsidRPr="00C66A28">
              <w:rPr>
                <w:rFonts w:ascii="Sylfaen" w:hAnsi="Sylfaen"/>
                <w:b/>
                <w:sz w:val="18"/>
                <w:szCs w:val="20"/>
                <w:lang w:val="ka-GE"/>
              </w:rPr>
              <w:t>პრეზენტაცია</w:t>
            </w:r>
          </w:p>
        </w:tc>
        <w:tc>
          <w:tcPr>
            <w:tcW w:w="7226" w:type="dxa"/>
            <w:tcBorders>
              <w:top w:val="single" w:sz="4" w:space="0" w:color="auto"/>
              <w:left w:val="single" w:sz="4" w:space="0" w:color="000000"/>
              <w:bottom w:val="single" w:sz="4" w:space="0" w:color="000000"/>
              <w:right w:val="single" w:sz="4" w:space="0" w:color="000000"/>
            </w:tcBorders>
          </w:tcPr>
          <w:p w:rsidR="004F144E" w:rsidRPr="00C66A28" w:rsidRDefault="004F144E" w:rsidP="002875B3">
            <w:pPr>
              <w:spacing w:after="0"/>
              <w:jc w:val="both"/>
              <w:rPr>
                <w:rFonts w:ascii="Sylfaen" w:hAnsi="Sylfaen" w:cs="Sylfaen"/>
                <w:sz w:val="18"/>
                <w:szCs w:val="20"/>
              </w:rPr>
            </w:pPr>
            <w:r w:rsidRPr="00C66A28">
              <w:rPr>
                <w:rFonts w:ascii="Sylfaen" w:hAnsi="Sylfaen" w:cs="Sylfaen"/>
                <w:sz w:val="18"/>
                <w:szCs w:val="20"/>
                <w:lang w:val="ka-GE"/>
              </w:rPr>
              <w:t>განვლილი მასალის საფუძველზე სტუდენტი ამზადებს  მისთვის სასურველ საკითხს და ახდენს მის პრეზენტაციას ინფორმაციული ტექნოლოგიების გამოყენებით, სემესტრში ორჯერ. თითოეული პრეზენტაცია ფასდება 5ქულით.</w:t>
            </w:r>
          </w:p>
        </w:tc>
        <w:tc>
          <w:tcPr>
            <w:tcW w:w="1276" w:type="dxa"/>
            <w:tcBorders>
              <w:top w:val="single" w:sz="4" w:space="0" w:color="auto"/>
              <w:left w:val="single" w:sz="4" w:space="0" w:color="000000"/>
              <w:bottom w:val="single" w:sz="4" w:space="0" w:color="000000"/>
              <w:right w:val="single" w:sz="4" w:space="0" w:color="000000"/>
            </w:tcBorders>
            <w:vAlign w:val="center"/>
          </w:tcPr>
          <w:p w:rsidR="004F144E" w:rsidRPr="00C66A28" w:rsidRDefault="004F144E" w:rsidP="002875B3">
            <w:pPr>
              <w:spacing w:after="0" w:line="240" w:lineRule="auto"/>
              <w:ind w:left="7"/>
              <w:jc w:val="center"/>
              <w:rPr>
                <w:rFonts w:ascii="Sylfaen" w:hAnsi="Sylfaen"/>
                <w:sz w:val="18"/>
                <w:szCs w:val="20"/>
                <w:lang w:val="ka-GE"/>
              </w:rPr>
            </w:pPr>
            <w:r w:rsidRPr="00C66A28">
              <w:rPr>
                <w:rFonts w:ascii="Sylfaen" w:hAnsi="Sylfaen"/>
                <w:sz w:val="18"/>
                <w:szCs w:val="20"/>
                <w:lang w:val="ka-GE"/>
              </w:rPr>
              <w:t>10</w:t>
            </w:r>
          </w:p>
        </w:tc>
      </w:tr>
      <w:tr w:rsidR="004F144E" w:rsidRPr="00C66A28" w:rsidTr="002875B3">
        <w:tc>
          <w:tcPr>
            <w:tcW w:w="1671" w:type="dxa"/>
            <w:tcBorders>
              <w:top w:val="single" w:sz="4" w:space="0" w:color="000000"/>
              <w:left w:val="single" w:sz="4" w:space="0" w:color="000000"/>
              <w:bottom w:val="single" w:sz="4" w:space="0" w:color="000000"/>
              <w:right w:val="single" w:sz="4" w:space="0" w:color="000000"/>
            </w:tcBorders>
            <w:hideMark/>
          </w:tcPr>
          <w:p w:rsidR="004F144E" w:rsidRPr="00C66A28" w:rsidRDefault="004F144E" w:rsidP="002875B3">
            <w:pPr>
              <w:spacing w:after="0" w:line="240" w:lineRule="auto"/>
              <w:rPr>
                <w:rFonts w:ascii="Sylfaen" w:hAnsi="Sylfaen"/>
                <w:b/>
                <w:bCs/>
                <w:sz w:val="18"/>
                <w:szCs w:val="20"/>
                <w:lang w:val="ka-GE"/>
              </w:rPr>
            </w:pPr>
          </w:p>
          <w:p w:rsidR="004F144E" w:rsidRPr="00C66A28" w:rsidRDefault="004F144E" w:rsidP="002875B3">
            <w:pPr>
              <w:spacing w:after="0" w:line="240" w:lineRule="auto"/>
              <w:rPr>
                <w:rFonts w:ascii="Sylfaen" w:hAnsi="Sylfaen"/>
                <w:b/>
                <w:bCs/>
                <w:sz w:val="18"/>
                <w:szCs w:val="20"/>
                <w:lang w:val="ka-GE"/>
              </w:rPr>
            </w:pPr>
            <w:r w:rsidRPr="00C66A28">
              <w:rPr>
                <w:rFonts w:ascii="Sylfaen" w:hAnsi="Sylfaen"/>
                <w:b/>
                <w:bCs/>
                <w:sz w:val="18"/>
                <w:szCs w:val="20"/>
                <w:lang w:val="ka-GE"/>
              </w:rPr>
              <w:t>შუალედური</w:t>
            </w:r>
          </w:p>
          <w:p w:rsidR="004F144E" w:rsidRPr="00C66A28" w:rsidRDefault="004F144E" w:rsidP="002875B3">
            <w:pPr>
              <w:spacing w:after="0" w:line="240" w:lineRule="auto"/>
              <w:rPr>
                <w:rFonts w:ascii="Sylfaen" w:hAnsi="Sylfaen"/>
                <w:bCs/>
                <w:sz w:val="18"/>
                <w:szCs w:val="20"/>
                <w:lang w:val="ka-GE"/>
              </w:rPr>
            </w:pPr>
            <w:r w:rsidRPr="00C66A28">
              <w:rPr>
                <w:rFonts w:ascii="Sylfaen" w:hAnsi="Sylfaen"/>
                <w:b/>
                <w:bCs/>
                <w:sz w:val="18"/>
                <w:szCs w:val="20"/>
                <w:lang w:val="ka-GE"/>
              </w:rPr>
              <w:t>გამოცდა</w:t>
            </w:r>
          </w:p>
        </w:tc>
        <w:tc>
          <w:tcPr>
            <w:tcW w:w="7226" w:type="dxa"/>
            <w:tcBorders>
              <w:top w:val="single" w:sz="4" w:space="0" w:color="000000"/>
              <w:left w:val="single" w:sz="4" w:space="0" w:color="000000"/>
              <w:bottom w:val="single" w:sz="4" w:space="0" w:color="000000"/>
              <w:right w:val="single" w:sz="4" w:space="0" w:color="000000"/>
            </w:tcBorders>
          </w:tcPr>
          <w:p w:rsidR="004F144E" w:rsidRPr="00C66A28" w:rsidRDefault="004F144E" w:rsidP="002875B3">
            <w:pPr>
              <w:spacing w:after="0" w:line="240" w:lineRule="auto"/>
              <w:jc w:val="both"/>
              <w:rPr>
                <w:rFonts w:ascii="Sylfaen" w:hAnsi="Sylfaen" w:cs="Sylfaen"/>
                <w:sz w:val="18"/>
                <w:szCs w:val="20"/>
                <w:lang w:val="ka-GE"/>
              </w:rPr>
            </w:pPr>
            <w:r w:rsidRPr="00C66A28">
              <w:rPr>
                <w:rFonts w:ascii="Sylfaen" w:hAnsi="Sylfaen" w:cs="Sylfaen"/>
                <w:sz w:val="18"/>
                <w:szCs w:val="20"/>
                <w:lang w:val="kk-KZ"/>
              </w:rPr>
              <w:t>შესწავლილი მასალის  საფუძველზე,  ტარდება  წერითიფორმით(ტესტირებ</w:t>
            </w:r>
            <w:r w:rsidRPr="00C66A28">
              <w:rPr>
                <w:rFonts w:ascii="Sylfaen" w:hAnsi="Sylfaen" w:cs="Sylfaen"/>
                <w:sz w:val="18"/>
                <w:szCs w:val="20"/>
                <w:lang w:val="ka-GE"/>
              </w:rPr>
              <w:t>ა</w:t>
            </w:r>
            <w:r w:rsidRPr="00C66A28">
              <w:rPr>
                <w:rFonts w:ascii="Sylfaen" w:hAnsi="Sylfaen" w:cs="Sylfaen"/>
                <w:sz w:val="18"/>
                <w:szCs w:val="20"/>
                <w:lang w:val="kk-KZ"/>
              </w:rPr>
              <w:t xml:space="preserve">), </w:t>
            </w:r>
            <w:r w:rsidRPr="00C66A28">
              <w:rPr>
                <w:rFonts w:ascii="Sylfaen" w:hAnsi="Sylfaen" w:cs="Sylfaen"/>
                <w:sz w:val="18"/>
                <w:szCs w:val="20"/>
                <w:lang w:val="ka-GE"/>
              </w:rPr>
              <w:t xml:space="preserve">ტესტი </w:t>
            </w:r>
            <w:r w:rsidRPr="00C66A28">
              <w:rPr>
                <w:rFonts w:ascii="Sylfaen" w:hAnsi="Sylfaen" w:cs="Sylfaen"/>
                <w:sz w:val="18"/>
                <w:szCs w:val="20"/>
                <w:lang w:val="kk-KZ"/>
              </w:rPr>
              <w:t xml:space="preserve">მოიცავს </w:t>
            </w:r>
            <w:r w:rsidRPr="00C66A28">
              <w:rPr>
                <w:rFonts w:ascii="Sylfaen" w:hAnsi="Sylfaen" w:cs="Sylfaen"/>
                <w:sz w:val="18"/>
                <w:szCs w:val="20"/>
                <w:lang w:val="ka-GE"/>
              </w:rPr>
              <w:t xml:space="preserve">5 დახურულ კითხვას, </w:t>
            </w:r>
            <w:r w:rsidRPr="00C66A28">
              <w:rPr>
                <w:rFonts w:ascii="Sylfaen" w:hAnsi="Sylfaen" w:cs="Sylfaen"/>
                <w:sz w:val="18"/>
                <w:szCs w:val="20"/>
                <w:lang w:val="kk-KZ"/>
              </w:rPr>
              <w:t xml:space="preserve">თითოეული  ფასდება </w:t>
            </w:r>
            <w:r w:rsidRPr="00C66A28">
              <w:rPr>
                <w:rFonts w:ascii="Sylfaen" w:hAnsi="Sylfaen" w:cs="Sylfaen"/>
                <w:sz w:val="18"/>
                <w:szCs w:val="20"/>
                <w:lang w:val="ka-GE"/>
              </w:rPr>
              <w:t xml:space="preserve">1(ერთი) </w:t>
            </w:r>
            <w:r w:rsidRPr="00C66A28">
              <w:rPr>
                <w:rFonts w:ascii="Sylfaen" w:hAnsi="Sylfaen" w:cs="Sylfaen"/>
                <w:sz w:val="18"/>
                <w:szCs w:val="20"/>
                <w:lang w:val="kk-KZ"/>
              </w:rPr>
              <w:t>ქულით</w:t>
            </w:r>
            <w:r w:rsidRPr="00C66A28">
              <w:rPr>
                <w:rFonts w:ascii="Sylfaen" w:hAnsi="Sylfaen" w:cs="Sylfaen"/>
                <w:sz w:val="18"/>
                <w:szCs w:val="20"/>
                <w:lang w:val="ka-GE"/>
              </w:rPr>
              <w:t xml:space="preserve"> და 5 ღია  კითხვას, თითოეული ფასდება 5(ხუთი) ქულით.</w:t>
            </w:r>
          </w:p>
          <w:p w:rsidR="004F144E" w:rsidRPr="00C66A28" w:rsidRDefault="004F144E" w:rsidP="002875B3">
            <w:pPr>
              <w:spacing w:after="0" w:line="240" w:lineRule="auto"/>
              <w:ind w:left="7"/>
              <w:jc w:val="both"/>
              <w:rPr>
                <w:rFonts w:ascii="Sylfaen" w:hAnsi="Sylfaen" w:cs="Sylfaen"/>
                <w:sz w:val="18"/>
                <w:szCs w:val="20"/>
                <w:lang w:val="kk-KZ"/>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spacing w:after="0" w:line="240" w:lineRule="auto"/>
              <w:ind w:left="7"/>
              <w:jc w:val="center"/>
              <w:rPr>
                <w:rFonts w:ascii="Sylfaen" w:hAnsi="Sylfaen"/>
                <w:sz w:val="18"/>
                <w:szCs w:val="20"/>
                <w:lang w:val="ka-GE"/>
              </w:rPr>
            </w:pPr>
            <w:r w:rsidRPr="00C66A28">
              <w:rPr>
                <w:rFonts w:ascii="Sylfaen" w:hAnsi="Sylfaen"/>
                <w:sz w:val="18"/>
                <w:szCs w:val="20"/>
                <w:lang w:val="ka-GE"/>
              </w:rPr>
              <w:t>30</w:t>
            </w:r>
          </w:p>
        </w:tc>
      </w:tr>
      <w:tr w:rsidR="004F144E" w:rsidRPr="00C66A28" w:rsidTr="002875B3">
        <w:tc>
          <w:tcPr>
            <w:tcW w:w="1671" w:type="dxa"/>
            <w:tcBorders>
              <w:top w:val="single" w:sz="4" w:space="0" w:color="000000"/>
              <w:left w:val="single" w:sz="4" w:space="0" w:color="000000"/>
              <w:bottom w:val="single" w:sz="4" w:space="0" w:color="000000"/>
              <w:right w:val="single" w:sz="4" w:space="0" w:color="000000"/>
            </w:tcBorders>
            <w:hideMark/>
          </w:tcPr>
          <w:p w:rsidR="004F144E" w:rsidRPr="00C66A28" w:rsidRDefault="004F144E" w:rsidP="002875B3">
            <w:pPr>
              <w:spacing w:after="0" w:line="240" w:lineRule="auto"/>
              <w:rPr>
                <w:rFonts w:ascii="Sylfaen" w:hAnsi="Sylfaen"/>
                <w:b/>
                <w:bCs/>
                <w:sz w:val="18"/>
                <w:szCs w:val="20"/>
                <w:lang w:val="ka-GE"/>
              </w:rPr>
            </w:pPr>
            <w:r w:rsidRPr="00C66A28">
              <w:rPr>
                <w:rFonts w:ascii="Sylfaen" w:hAnsi="Sylfaen"/>
                <w:b/>
                <w:bCs/>
                <w:sz w:val="18"/>
                <w:szCs w:val="20"/>
                <w:lang w:val="ka-GE"/>
              </w:rPr>
              <w:t>დასკვნითი გამოცდა</w:t>
            </w:r>
          </w:p>
        </w:tc>
        <w:tc>
          <w:tcPr>
            <w:tcW w:w="7226" w:type="dxa"/>
            <w:tcBorders>
              <w:top w:val="single" w:sz="4" w:space="0" w:color="000000"/>
              <w:left w:val="single" w:sz="4" w:space="0" w:color="000000"/>
              <w:bottom w:val="single" w:sz="4" w:space="0" w:color="000000"/>
              <w:right w:val="single" w:sz="4" w:space="0" w:color="000000"/>
            </w:tcBorders>
            <w:hideMark/>
          </w:tcPr>
          <w:p w:rsidR="004F144E" w:rsidRPr="00C66A28" w:rsidRDefault="004F144E" w:rsidP="002875B3">
            <w:pPr>
              <w:spacing w:after="0" w:line="240" w:lineRule="auto"/>
              <w:jc w:val="both"/>
              <w:rPr>
                <w:rFonts w:ascii="Sylfaen" w:hAnsi="Sylfaen" w:cs="Sylfaen"/>
                <w:sz w:val="18"/>
                <w:szCs w:val="20"/>
              </w:rPr>
            </w:pPr>
            <w:r w:rsidRPr="00C66A28">
              <w:rPr>
                <w:rFonts w:ascii="Sylfaen" w:hAnsi="Sylfaen" w:cs="Sylfaen"/>
                <w:sz w:val="18"/>
                <w:szCs w:val="20"/>
                <w:lang w:val="kk-KZ"/>
              </w:rPr>
              <w:t xml:space="preserve">შესწავლილი მასალის  საფუძველზე,  ტარდებაწერითიფორმით(ტესტირებით), </w:t>
            </w:r>
            <w:r w:rsidRPr="00C66A28">
              <w:rPr>
                <w:rFonts w:ascii="Sylfaen" w:hAnsi="Sylfaen" w:cs="Sylfaen"/>
                <w:sz w:val="18"/>
                <w:szCs w:val="20"/>
                <w:lang w:val="ka-GE"/>
              </w:rPr>
              <w:t xml:space="preserve">ტესტი </w:t>
            </w:r>
            <w:r w:rsidRPr="00C66A28">
              <w:rPr>
                <w:rFonts w:ascii="Sylfaen" w:hAnsi="Sylfaen" w:cs="Sylfaen"/>
                <w:sz w:val="18"/>
                <w:szCs w:val="20"/>
                <w:lang w:val="kk-KZ"/>
              </w:rPr>
              <w:t xml:space="preserve">მოიცავს </w:t>
            </w:r>
            <w:r w:rsidRPr="00C66A28">
              <w:rPr>
                <w:rFonts w:ascii="Sylfaen" w:hAnsi="Sylfaen" w:cs="Sylfaen"/>
                <w:sz w:val="18"/>
                <w:szCs w:val="20"/>
                <w:lang w:val="ka-GE"/>
              </w:rPr>
              <w:t>5</w:t>
            </w:r>
            <w:proofErr w:type="spellStart"/>
            <w:r w:rsidRPr="00C66A28">
              <w:rPr>
                <w:rFonts w:ascii="Sylfaen" w:hAnsi="Sylfaen" w:cs="Sylfaen"/>
                <w:sz w:val="18"/>
                <w:szCs w:val="20"/>
              </w:rPr>
              <w:t>დახურულ</w:t>
            </w:r>
            <w:proofErr w:type="spellEnd"/>
            <w:r w:rsidRPr="00C66A28">
              <w:rPr>
                <w:rFonts w:ascii="Sylfaen" w:hAnsi="Sylfaen" w:cs="Sylfaen"/>
                <w:sz w:val="18"/>
                <w:szCs w:val="20"/>
                <w:lang w:val="ka-GE"/>
              </w:rPr>
              <w:t xml:space="preserve"> კითხვას,</w:t>
            </w:r>
            <w:r w:rsidRPr="00C66A28">
              <w:rPr>
                <w:rFonts w:ascii="Sylfaen" w:hAnsi="Sylfaen" w:cs="Sylfaen"/>
                <w:sz w:val="18"/>
                <w:szCs w:val="20"/>
                <w:lang w:val="kk-KZ"/>
              </w:rPr>
              <w:t xml:space="preserve"> თითოეული  ფასდება </w:t>
            </w:r>
            <w:r w:rsidRPr="00C66A28">
              <w:rPr>
                <w:rFonts w:ascii="Sylfaen" w:hAnsi="Sylfaen" w:cs="Sylfaen"/>
                <w:sz w:val="18"/>
                <w:szCs w:val="20"/>
                <w:lang w:val="ka-GE"/>
              </w:rPr>
              <w:t xml:space="preserve">1 (ერთი) </w:t>
            </w:r>
            <w:r w:rsidRPr="00C66A28">
              <w:rPr>
                <w:rFonts w:ascii="Sylfaen" w:hAnsi="Sylfaen" w:cs="Sylfaen"/>
                <w:sz w:val="18"/>
                <w:szCs w:val="20"/>
                <w:lang w:val="kk-KZ"/>
              </w:rPr>
              <w:t>ქულით</w:t>
            </w:r>
            <w:r w:rsidRPr="00C66A28">
              <w:rPr>
                <w:rFonts w:ascii="Sylfaen" w:hAnsi="Sylfaen" w:cs="Sylfaen"/>
                <w:sz w:val="18"/>
                <w:szCs w:val="20"/>
                <w:lang w:val="ka-GE"/>
              </w:rPr>
              <w:t xml:space="preserve"> და  7 ღია კითხვას, თითოეული ფასდება 5(ხუთი) ქულით.</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spacing w:after="0" w:line="240" w:lineRule="auto"/>
              <w:jc w:val="center"/>
              <w:rPr>
                <w:rFonts w:ascii="Sylfaen" w:hAnsi="Sylfaen"/>
                <w:sz w:val="18"/>
                <w:szCs w:val="20"/>
                <w:lang w:val="kk-KZ"/>
              </w:rPr>
            </w:pPr>
            <w:r w:rsidRPr="00C66A28">
              <w:rPr>
                <w:rFonts w:ascii="Sylfaen" w:hAnsi="Sylfaen"/>
                <w:sz w:val="18"/>
                <w:szCs w:val="20"/>
                <w:lang w:val="kk-KZ"/>
              </w:rPr>
              <w:t>40</w:t>
            </w:r>
          </w:p>
        </w:tc>
      </w:tr>
      <w:tr w:rsidR="004F144E" w:rsidRPr="00C66A28" w:rsidTr="002875B3">
        <w:tc>
          <w:tcPr>
            <w:tcW w:w="8897" w:type="dxa"/>
            <w:gridSpan w:val="2"/>
            <w:tcBorders>
              <w:top w:val="single" w:sz="4" w:space="0" w:color="000000"/>
              <w:left w:val="single" w:sz="4" w:space="0" w:color="000000"/>
              <w:bottom w:val="single" w:sz="4" w:space="0" w:color="000000"/>
              <w:right w:val="single" w:sz="4" w:space="0" w:color="000000"/>
            </w:tcBorders>
            <w:hideMark/>
          </w:tcPr>
          <w:p w:rsidR="004F144E" w:rsidRPr="00C66A28" w:rsidRDefault="004F144E" w:rsidP="002875B3">
            <w:pPr>
              <w:spacing w:after="0" w:line="240" w:lineRule="auto"/>
              <w:jc w:val="both"/>
              <w:rPr>
                <w:rFonts w:ascii="Sylfaen" w:hAnsi="Sylfaen"/>
                <w:b/>
                <w:bCs/>
                <w:sz w:val="18"/>
                <w:szCs w:val="20"/>
                <w:lang w:val="ka-GE"/>
              </w:rPr>
            </w:pPr>
            <w:r w:rsidRPr="00C66A28">
              <w:rPr>
                <w:rFonts w:ascii="Sylfaen" w:hAnsi="Sylfaen"/>
                <w:b/>
                <w:bCs/>
                <w:sz w:val="18"/>
                <w:szCs w:val="20"/>
                <w:lang w:val="ka-GE"/>
              </w:rPr>
              <w:t>სულ</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spacing w:after="0" w:line="240" w:lineRule="auto"/>
              <w:jc w:val="center"/>
              <w:rPr>
                <w:rFonts w:ascii="Sylfaen" w:hAnsi="Sylfaen"/>
                <w:bCs/>
                <w:sz w:val="18"/>
                <w:szCs w:val="20"/>
                <w:lang w:val="ka-GE"/>
              </w:rPr>
            </w:pPr>
            <w:r w:rsidRPr="00C66A28">
              <w:rPr>
                <w:rFonts w:ascii="Sylfaen" w:hAnsi="Sylfaen"/>
                <w:bCs/>
                <w:sz w:val="18"/>
                <w:szCs w:val="20"/>
                <w:lang w:val="ka-GE"/>
              </w:rPr>
              <w:t>100</w:t>
            </w:r>
          </w:p>
        </w:tc>
      </w:tr>
    </w:tbl>
    <w:p w:rsidR="004F144E" w:rsidRPr="00C66A28" w:rsidRDefault="004F144E" w:rsidP="004F144E">
      <w:pPr>
        <w:spacing w:after="0"/>
        <w:jc w:val="center"/>
        <w:rPr>
          <w:rFonts w:ascii="Sylfaen" w:hAnsi="Sylfaen"/>
          <w:b/>
          <w:bCs/>
          <w:sz w:val="18"/>
          <w:szCs w:val="20"/>
        </w:rPr>
      </w:pPr>
    </w:p>
    <w:p w:rsidR="004F144E" w:rsidRPr="00C66A28" w:rsidRDefault="004F144E" w:rsidP="004F144E">
      <w:pPr>
        <w:spacing w:after="0"/>
        <w:jc w:val="center"/>
        <w:rPr>
          <w:rFonts w:ascii="Sylfaen" w:hAnsi="Sylfaen"/>
          <w:b/>
          <w:bCs/>
          <w:sz w:val="18"/>
          <w:szCs w:val="20"/>
          <w:lang w:val="ka-GE"/>
        </w:rPr>
      </w:pPr>
      <w:r w:rsidRPr="00C66A28">
        <w:rPr>
          <w:rFonts w:ascii="Sylfaen" w:hAnsi="Sylfaen"/>
          <w:b/>
          <w:bCs/>
          <w:sz w:val="18"/>
          <w:szCs w:val="20"/>
          <w:lang w:val="ka-GE"/>
        </w:rPr>
        <w:t>შეფასების  სქემები:</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gridCol w:w="1276"/>
      </w:tblGrid>
      <w:tr w:rsidR="004F144E" w:rsidRPr="00C66A28" w:rsidTr="002875B3">
        <w:trPr>
          <w:trHeight w:val="327"/>
        </w:trPr>
        <w:tc>
          <w:tcPr>
            <w:tcW w:w="8897" w:type="dxa"/>
            <w:tcBorders>
              <w:top w:val="single" w:sz="4" w:space="0" w:color="auto"/>
              <w:left w:val="single" w:sz="4" w:space="0" w:color="auto"/>
              <w:bottom w:val="single" w:sz="4" w:space="0" w:color="auto"/>
              <w:right w:val="single" w:sz="4" w:space="0" w:color="auto"/>
            </w:tcBorders>
            <w:shd w:val="clear" w:color="auto" w:fill="auto"/>
            <w:hideMark/>
          </w:tcPr>
          <w:p w:rsidR="004F144E" w:rsidRPr="00C66A28" w:rsidRDefault="004F144E" w:rsidP="002875B3">
            <w:pPr>
              <w:spacing w:after="0" w:line="240" w:lineRule="auto"/>
              <w:jc w:val="center"/>
              <w:rPr>
                <w:rFonts w:ascii="Sylfaen" w:hAnsi="Sylfaen"/>
                <w:b/>
                <w:bCs/>
                <w:sz w:val="18"/>
                <w:szCs w:val="20"/>
                <w:lang w:val="ka-GE"/>
              </w:rPr>
            </w:pPr>
            <w:r w:rsidRPr="00C66A28">
              <w:rPr>
                <w:rFonts w:ascii="Sylfaen" w:hAnsi="Sylfaen"/>
                <w:b/>
                <w:bCs/>
                <w:sz w:val="18"/>
                <w:szCs w:val="20"/>
                <w:lang w:val="ka-GE"/>
              </w:rPr>
              <w:t>პრეზენტაციის შეფასების კრიტერიუმები</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F144E" w:rsidRPr="00C66A28" w:rsidRDefault="004F144E" w:rsidP="002875B3">
            <w:pPr>
              <w:spacing w:after="0" w:line="240" w:lineRule="auto"/>
              <w:jc w:val="center"/>
              <w:rPr>
                <w:rFonts w:ascii="Sylfaen" w:hAnsi="Sylfaen"/>
                <w:b/>
                <w:bCs/>
                <w:sz w:val="18"/>
                <w:szCs w:val="20"/>
                <w:lang w:val="ka-GE"/>
              </w:rPr>
            </w:pPr>
            <w:r w:rsidRPr="00C66A28">
              <w:rPr>
                <w:rFonts w:ascii="Sylfaen" w:hAnsi="Sylfaen"/>
                <w:b/>
                <w:bCs/>
                <w:sz w:val="18"/>
                <w:szCs w:val="20"/>
                <w:lang w:val="ka-GE"/>
              </w:rPr>
              <w:t>ქულა</w:t>
            </w:r>
          </w:p>
        </w:tc>
      </w:tr>
      <w:tr w:rsidR="004F144E" w:rsidRPr="00C66A28" w:rsidTr="002875B3">
        <w:tc>
          <w:tcPr>
            <w:tcW w:w="8897" w:type="dxa"/>
            <w:tcBorders>
              <w:top w:val="single" w:sz="4" w:space="0" w:color="auto"/>
              <w:left w:val="single" w:sz="4" w:space="0" w:color="auto"/>
              <w:bottom w:val="single" w:sz="4" w:space="0" w:color="auto"/>
              <w:right w:val="single" w:sz="4" w:space="0" w:color="auto"/>
            </w:tcBorders>
            <w:shd w:val="clear" w:color="auto" w:fill="auto"/>
          </w:tcPr>
          <w:p w:rsidR="004F144E" w:rsidRPr="00C66A28" w:rsidRDefault="004F144E" w:rsidP="002875B3">
            <w:pPr>
              <w:spacing w:after="0" w:line="240" w:lineRule="auto"/>
              <w:ind w:left="102"/>
              <w:jc w:val="both"/>
              <w:rPr>
                <w:rFonts w:ascii="Sylfaen" w:hAnsi="Sylfaen" w:cs="Sylfaen"/>
                <w:sz w:val="18"/>
                <w:szCs w:val="20"/>
                <w:lang w:val="ka-GE"/>
              </w:rPr>
            </w:pPr>
            <w:r w:rsidRPr="00C66A28">
              <w:rPr>
                <w:rFonts w:ascii="Sylfaen" w:hAnsi="Sylfaen" w:cs="Sylfaen"/>
                <w:sz w:val="18"/>
                <w:szCs w:val="20"/>
              </w:rPr>
              <w:t>-</w:t>
            </w:r>
            <w:r w:rsidRPr="00C66A28">
              <w:rPr>
                <w:rFonts w:ascii="Sylfaen" w:hAnsi="Sylfaen" w:cs="Sylfaen"/>
                <w:sz w:val="18"/>
                <w:szCs w:val="20"/>
                <w:lang w:val="ka-GE"/>
              </w:rPr>
              <w:t>წარმოდგენილია მოცემული საკითხის გააზრებული, სრული ანალიზი-სტუდენტის პოზიცია გამყარებულია შესაბამისი მსჯელობით და ადეკვატური მაგალითებით. სტუდენტი კარგად ფლობს ტერმინოლოგიას და  დემონსტრირების ტექნიკას.</w:t>
            </w:r>
          </w:p>
          <w:p w:rsidR="004F144E" w:rsidRPr="00C66A28" w:rsidRDefault="004F144E" w:rsidP="002875B3">
            <w:pPr>
              <w:spacing w:after="0" w:line="240" w:lineRule="auto"/>
              <w:ind w:left="102"/>
              <w:jc w:val="both"/>
              <w:rPr>
                <w:rFonts w:ascii="Sylfaen" w:hAnsi="Sylfaen" w:cs="Sylfaen"/>
                <w:sz w:val="18"/>
                <w:szCs w:val="20"/>
                <w:lang w:val="ka-GE"/>
              </w:rPr>
            </w:pPr>
            <w:r w:rsidRPr="00C66A28">
              <w:rPr>
                <w:rFonts w:ascii="Sylfaen" w:hAnsi="Sylfaen" w:cs="Sylfaen"/>
                <w:sz w:val="18"/>
                <w:szCs w:val="20"/>
              </w:rPr>
              <w:t>-</w:t>
            </w:r>
            <w:r w:rsidRPr="00C66A28">
              <w:rPr>
                <w:rFonts w:ascii="Sylfaen" w:hAnsi="Sylfaen" w:cs="Sylfaen"/>
                <w:sz w:val="18"/>
                <w:szCs w:val="20"/>
                <w:lang w:val="ka-GE"/>
              </w:rPr>
              <w:t>წარმოდგენილია მოცემული საკითხის გააზრებული, არასრული ანალიზი. სტუდენტის პოზიცია პერიოდულად ემყარება შესაბამის მსჯელობას. სტუდენტი საკმარისად ფლობს ტერმინოლოგიას და დემონსტრირების ტექნიკას.</w:t>
            </w:r>
          </w:p>
          <w:p w:rsidR="004F144E" w:rsidRPr="00C66A28" w:rsidRDefault="004F144E" w:rsidP="002875B3">
            <w:pPr>
              <w:spacing w:after="0" w:line="240" w:lineRule="auto"/>
              <w:ind w:left="102"/>
              <w:jc w:val="both"/>
              <w:rPr>
                <w:rFonts w:ascii="Sylfaen" w:hAnsi="Sylfaen" w:cs="Sylfaen"/>
                <w:sz w:val="18"/>
                <w:szCs w:val="20"/>
                <w:lang w:val="ka-GE"/>
              </w:rPr>
            </w:pPr>
            <w:r w:rsidRPr="00C66A28">
              <w:rPr>
                <w:rFonts w:ascii="Sylfaen" w:hAnsi="Sylfaen" w:cs="Sylfaen"/>
                <w:sz w:val="18"/>
                <w:szCs w:val="20"/>
              </w:rPr>
              <w:t>-</w:t>
            </w:r>
            <w:r w:rsidRPr="00C66A28">
              <w:rPr>
                <w:rFonts w:ascii="Sylfaen" w:hAnsi="Sylfaen" w:cs="Sylfaen"/>
                <w:sz w:val="18"/>
                <w:szCs w:val="20"/>
                <w:lang w:val="ka-GE"/>
              </w:rPr>
              <w:t xml:space="preserve">მოცემული საკითხი წარმოდგენილია არასრულყოფილად, გამოირჩევა ნაკლები დამაჯერობლებით. სტუდენტი სუსტად ფლობს ტერმინოლოგიას. აკლია რამდენიმე მნიშვნელოვანი კომპონენტი. არის ისეთი ჩანართები და გადახვევები, რომლებიც მოცემული საკითხის გააზრებისათვის შინაარსობრივად არ არის ადეკვატური. </w:t>
            </w:r>
          </w:p>
          <w:p w:rsidR="004F144E" w:rsidRPr="00C66A28" w:rsidRDefault="004F144E" w:rsidP="002875B3">
            <w:pPr>
              <w:spacing w:after="0" w:line="240" w:lineRule="auto"/>
              <w:ind w:left="102"/>
              <w:jc w:val="both"/>
              <w:rPr>
                <w:rFonts w:ascii="Sylfaen" w:hAnsi="Sylfaen" w:cs="Sylfaen"/>
                <w:sz w:val="18"/>
                <w:szCs w:val="20"/>
                <w:lang w:val="ka-GE"/>
              </w:rPr>
            </w:pPr>
            <w:r w:rsidRPr="00C66A28">
              <w:rPr>
                <w:rFonts w:ascii="Sylfaen" w:hAnsi="Sylfaen" w:cs="Sylfaen"/>
                <w:sz w:val="18"/>
                <w:szCs w:val="20"/>
              </w:rPr>
              <w:t>-</w:t>
            </w:r>
            <w:r w:rsidRPr="00C66A28">
              <w:rPr>
                <w:rFonts w:ascii="Sylfaen" w:hAnsi="Sylfaen" w:cs="Sylfaen"/>
                <w:sz w:val="18"/>
                <w:szCs w:val="20"/>
                <w:lang w:val="ka-GE"/>
              </w:rPr>
              <w:t xml:space="preserve">საკითხი არ არის გააზრებული. სტუდენტი სუსტად ფლობს ტერმინოლოგიას. დაშვებულია რამდენიმე  ფაქტობრივი შეცდომა. </w:t>
            </w:r>
          </w:p>
          <w:p w:rsidR="004F144E" w:rsidRPr="00C66A28" w:rsidRDefault="004F144E" w:rsidP="002875B3">
            <w:pPr>
              <w:spacing w:after="0" w:line="240" w:lineRule="auto"/>
              <w:ind w:left="102"/>
              <w:jc w:val="both"/>
              <w:rPr>
                <w:rFonts w:ascii="Sylfaen" w:hAnsi="Sylfaen" w:cs="Sylfaen"/>
                <w:sz w:val="18"/>
                <w:szCs w:val="20"/>
                <w:lang w:val="ka-GE"/>
              </w:rPr>
            </w:pPr>
            <w:r w:rsidRPr="00C66A28">
              <w:rPr>
                <w:rFonts w:ascii="Sylfaen" w:hAnsi="Sylfaen" w:cs="Sylfaen"/>
                <w:sz w:val="18"/>
                <w:szCs w:val="20"/>
              </w:rPr>
              <w:t>-</w:t>
            </w:r>
            <w:r w:rsidRPr="00C66A28">
              <w:rPr>
                <w:rFonts w:ascii="Sylfaen" w:hAnsi="Sylfaen" w:cs="Sylfaen"/>
                <w:sz w:val="18"/>
                <w:szCs w:val="20"/>
                <w:lang w:val="ka-GE"/>
              </w:rPr>
              <w:t xml:space="preserve">საკითხი არ არის გააზრებული. სტუდენტი ვერ ფლობს ტერმინოლოგიას. დაშვებულია  უხეში ფაქტობრივი შეცდომები. </w:t>
            </w:r>
          </w:p>
          <w:p w:rsidR="004F144E" w:rsidRPr="00C66A28" w:rsidRDefault="004F144E" w:rsidP="002875B3">
            <w:pPr>
              <w:spacing w:after="0" w:line="240" w:lineRule="auto"/>
              <w:jc w:val="both"/>
              <w:rPr>
                <w:rFonts w:ascii="Sylfaen" w:hAnsi="Sylfaen"/>
                <w:bCs/>
                <w:sz w:val="18"/>
                <w:szCs w:val="20"/>
                <w:lang w:val="ka-GE"/>
              </w:rPr>
            </w:pPr>
            <w:r w:rsidRPr="00C66A28">
              <w:rPr>
                <w:rFonts w:ascii="Sylfaen" w:hAnsi="Sylfaen" w:cs="Sylfaen"/>
                <w:sz w:val="18"/>
                <w:szCs w:val="20"/>
              </w:rPr>
              <w:t>-</w:t>
            </w:r>
            <w:r w:rsidRPr="00C66A28">
              <w:rPr>
                <w:rFonts w:ascii="Sylfaen" w:hAnsi="Sylfaen" w:cs="Sylfaen"/>
                <w:sz w:val="18"/>
                <w:szCs w:val="20"/>
                <w:lang w:val="ka-GE"/>
              </w:rPr>
              <w:t>პასუხი არ შეესაბამება მოცემულ საკითხს/არ პასუხობს კითხვას.</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F144E" w:rsidRPr="00C66A28" w:rsidRDefault="004F144E" w:rsidP="002875B3">
            <w:pPr>
              <w:spacing w:after="0" w:line="240" w:lineRule="auto"/>
              <w:jc w:val="center"/>
              <w:rPr>
                <w:rFonts w:ascii="Sylfaen" w:hAnsi="Sylfaen"/>
                <w:bCs/>
                <w:sz w:val="18"/>
                <w:szCs w:val="20"/>
                <w:lang w:val="ka-GE"/>
              </w:rPr>
            </w:pPr>
          </w:p>
          <w:p w:rsidR="004F144E" w:rsidRPr="00C66A28" w:rsidRDefault="004F144E" w:rsidP="002875B3">
            <w:pPr>
              <w:spacing w:after="0" w:line="240" w:lineRule="auto"/>
              <w:jc w:val="center"/>
              <w:rPr>
                <w:rFonts w:ascii="Sylfaen" w:hAnsi="Sylfaen" w:cs="Sylfaen"/>
                <w:b/>
                <w:sz w:val="18"/>
                <w:szCs w:val="20"/>
                <w:lang w:val="ka-GE"/>
              </w:rPr>
            </w:pPr>
            <w:r w:rsidRPr="00C66A28">
              <w:rPr>
                <w:rFonts w:ascii="Sylfaen" w:hAnsi="Sylfaen" w:cs="Sylfaen"/>
                <w:b/>
                <w:sz w:val="18"/>
                <w:szCs w:val="20"/>
                <w:lang w:val="ka-GE"/>
              </w:rPr>
              <w:t xml:space="preserve">5 </w:t>
            </w:r>
          </w:p>
          <w:p w:rsidR="004F144E" w:rsidRPr="00C66A28" w:rsidRDefault="004F144E" w:rsidP="002875B3">
            <w:pPr>
              <w:spacing w:after="0" w:line="240" w:lineRule="auto"/>
              <w:jc w:val="center"/>
              <w:rPr>
                <w:rFonts w:ascii="Sylfaen" w:hAnsi="Sylfaen" w:cs="Sylfaen"/>
                <w:b/>
                <w:sz w:val="18"/>
                <w:szCs w:val="20"/>
                <w:lang w:val="ka-GE"/>
              </w:rPr>
            </w:pPr>
          </w:p>
          <w:p w:rsidR="004F144E" w:rsidRPr="00C66A28" w:rsidRDefault="004F144E" w:rsidP="002875B3">
            <w:pPr>
              <w:spacing w:after="0" w:line="240" w:lineRule="auto"/>
              <w:jc w:val="center"/>
              <w:rPr>
                <w:rFonts w:ascii="Sylfaen" w:hAnsi="Sylfaen" w:cs="Sylfaen"/>
                <w:b/>
                <w:sz w:val="18"/>
                <w:szCs w:val="20"/>
                <w:lang w:val="ka-GE"/>
              </w:rPr>
            </w:pPr>
            <w:r w:rsidRPr="00C66A28">
              <w:rPr>
                <w:rFonts w:ascii="Sylfaen" w:hAnsi="Sylfaen" w:cs="Sylfaen"/>
                <w:b/>
                <w:sz w:val="18"/>
                <w:szCs w:val="20"/>
                <w:lang w:val="ka-GE"/>
              </w:rPr>
              <w:t xml:space="preserve">4 </w:t>
            </w:r>
          </w:p>
          <w:p w:rsidR="004F144E" w:rsidRPr="00C66A28" w:rsidRDefault="004F144E" w:rsidP="002875B3">
            <w:pPr>
              <w:spacing w:after="0" w:line="240" w:lineRule="auto"/>
              <w:jc w:val="center"/>
              <w:rPr>
                <w:rFonts w:ascii="Sylfaen" w:hAnsi="Sylfaen" w:cs="Sylfaen"/>
                <w:b/>
                <w:sz w:val="18"/>
                <w:szCs w:val="20"/>
                <w:lang w:val="ka-GE"/>
              </w:rPr>
            </w:pPr>
          </w:p>
          <w:p w:rsidR="004F144E" w:rsidRPr="00C66A28" w:rsidRDefault="004F144E" w:rsidP="002875B3">
            <w:pPr>
              <w:spacing w:after="0" w:line="240" w:lineRule="auto"/>
              <w:jc w:val="center"/>
              <w:rPr>
                <w:rFonts w:ascii="Sylfaen" w:hAnsi="Sylfaen" w:cs="Sylfaen"/>
                <w:b/>
                <w:sz w:val="18"/>
                <w:szCs w:val="20"/>
                <w:lang w:val="ka-GE"/>
              </w:rPr>
            </w:pPr>
          </w:p>
          <w:p w:rsidR="004F144E" w:rsidRPr="00C66A28" w:rsidRDefault="004F144E" w:rsidP="002875B3">
            <w:pPr>
              <w:spacing w:after="0" w:line="240" w:lineRule="auto"/>
              <w:jc w:val="center"/>
              <w:rPr>
                <w:rFonts w:ascii="Sylfaen" w:hAnsi="Sylfaen" w:cs="Sylfaen"/>
                <w:b/>
                <w:sz w:val="18"/>
                <w:szCs w:val="20"/>
                <w:lang w:val="ka-GE"/>
              </w:rPr>
            </w:pPr>
            <w:r w:rsidRPr="00C66A28">
              <w:rPr>
                <w:rFonts w:ascii="Sylfaen" w:hAnsi="Sylfaen" w:cs="Sylfaen"/>
                <w:b/>
                <w:sz w:val="18"/>
                <w:szCs w:val="20"/>
                <w:lang w:val="ka-GE"/>
              </w:rPr>
              <w:t xml:space="preserve">3 </w:t>
            </w:r>
          </w:p>
          <w:p w:rsidR="004F144E" w:rsidRPr="00C66A28" w:rsidRDefault="004F144E" w:rsidP="002875B3">
            <w:pPr>
              <w:spacing w:after="0" w:line="240" w:lineRule="auto"/>
              <w:jc w:val="center"/>
              <w:rPr>
                <w:rFonts w:ascii="Sylfaen" w:hAnsi="Sylfaen" w:cs="Sylfaen"/>
                <w:b/>
                <w:sz w:val="18"/>
                <w:szCs w:val="20"/>
                <w:lang w:val="ka-GE"/>
              </w:rPr>
            </w:pPr>
          </w:p>
          <w:p w:rsidR="004F144E" w:rsidRPr="00C66A28" w:rsidRDefault="004F144E" w:rsidP="002875B3">
            <w:pPr>
              <w:spacing w:after="0" w:line="240" w:lineRule="auto"/>
              <w:jc w:val="center"/>
              <w:rPr>
                <w:rFonts w:ascii="Sylfaen" w:hAnsi="Sylfaen" w:cs="Sylfaen"/>
                <w:b/>
                <w:sz w:val="18"/>
                <w:szCs w:val="20"/>
                <w:lang w:val="ka-GE"/>
              </w:rPr>
            </w:pPr>
          </w:p>
          <w:p w:rsidR="004F144E" w:rsidRPr="00C66A28" w:rsidRDefault="004F144E" w:rsidP="002875B3">
            <w:pPr>
              <w:spacing w:after="0" w:line="240" w:lineRule="auto"/>
              <w:jc w:val="center"/>
              <w:rPr>
                <w:rFonts w:ascii="Sylfaen" w:hAnsi="Sylfaen" w:cs="Sylfaen"/>
                <w:b/>
                <w:sz w:val="18"/>
                <w:szCs w:val="20"/>
                <w:lang w:val="ka-GE"/>
              </w:rPr>
            </w:pPr>
          </w:p>
          <w:p w:rsidR="004F144E" w:rsidRPr="00C66A28" w:rsidRDefault="004F144E" w:rsidP="002875B3">
            <w:pPr>
              <w:spacing w:after="0" w:line="240" w:lineRule="auto"/>
              <w:jc w:val="center"/>
              <w:rPr>
                <w:rFonts w:ascii="Sylfaen" w:hAnsi="Sylfaen" w:cs="Sylfaen"/>
                <w:b/>
                <w:sz w:val="18"/>
                <w:szCs w:val="20"/>
                <w:lang w:val="ka-GE"/>
              </w:rPr>
            </w:pPr>
            <w:r w:rsidRPr="00C66A28">
              <w:rPr>
                <w:rFonts w:ascii="Sylfaen" w:hAnsi="Sylfaen" w:cs="Sylfaen"/>
                <w:b/>
                <w:sz w:val="18"/>
                <w:szCs w:val="20"/>
                <w:lang w:val="ka-GE"/>
              </w:rPr>
              <w:t xml:space="preserve">2 </w:t>
            </w:r>
          </w:p>
          <w:p w:rsidR="004F144E" w:rsidRPr="00C66A28" w:rsidRDefault="004F144E" w:rsidP="002875B3">
            <w:pPr>
              <w:spacing w:after="0" w:line="240" w:lineRule="auto"/>
              <w:jc w:val="center"/>
              <w:rPr>
                <w:rFonts w:ascii="Sylfaen" w:hAnsi="Sylfaen" w:cs="Sylfaen"/>
                <w:b/>
                <w:sz w:val="18"/>
                <w:szCs w:val="20"/>
                <w:lang w:val="ka-GE"/>
              </w:rPr>
            </w:pPr>
          </w:p>
          <w:p w:rsidR="004F144E" w:rsidRPr="00C66A28" w:rsidRDefault="004F144E" w:rsidP="002875B3">
            <w:pPr>
              <w:spacing w:after="0" w:line="240" w:lineRule="auto"/>
              <w:jc w:val="center"/>
              <w:rPr>
                <w:rFonts w:ascii="Sylfaen" w:hAnsi="Sylfaen" w:cs="Sylfaen"/>
                <w:b/>
                <w:sz w:val="18"/>
                <w:szCs w:val="20"/>
                <w:lang w:val="ka-GE"/>
              </w:rPr>
            </w:pPr>
            <w:r w:rsidRPr="00C66A28">
              <w:rPr>
                <w:rFonts w:ascii="Sylfaen" w:hAnsi="Sylfaen" w:cs="Sylfaen"/>
                <w:b/>
                <w:sz w:val="18"/>
                <w:szCs w:val="20"/>
                <w:lang w:val="ka-GE"/>
              </w:rPr>
              <w:t xml:space="preserve">1 </w:t>
            </w:r>
          </w:p>
          <w:p w:rsidR="004F144E" w:rsidRPr="00C66A28" w:rsidRDefault="004F144E" w:rsidP="002875B3">
            <w:pPr>
              <w:spacing w:after="0" w:line="240" w:lineRule="auto"/>
              <w:jc w:val="center"/>
              <w:rPr>
                <w:rFonts w:ascii="Sylfaen" w:hAnsi="Sylfaen" w:cs="Sylfaen"/>
                <w:b/>
                <w:sz w:val="18"/>
                <w:szCs w:val="20"/>
              </w:rPr>
            </w:pPr>
          </w:p>
          <w:p w:rsidR="004F144E" w:rsidRPr="00C66A28" w:rsidRDefault="004F144E" w:rsidP="002875B3">
            <w:pPr>
              <w:spacing w:after="0" w:line="240" w:lineRule="auto"/>
              <w:jc w:val="center"/>
              <w:rPr>
                <w:rFonts w:ascii="Sylfaen" w:hAnsi="Sylfaen"/>
                <w:bCs/>
                <w:sz w:val="18"/>
                <w:szCs w:val="20"/>
                <w:lang w:val="ka-GE"/>
              </w:rPr>
            </w:pPr>
            <w:r w:rsidRPr="00C66A28">
              <w:rPr>
                <w:rFonts w:ascii="Sylfaen" w:hAnsi="Sylfaen" w:cs="Sylfaen"/>
                <w:b/>
                <w:sz w:val="18"/>
                <w:szCs w:val="20"/>
                <w:lang w:val="ka-GE"/>
              </w:rPr>
              <w:t xml:space="preserve">0 </w:t>
            </w:r>
          </w:p>
        </w:tc>
      </w:tr>
    </w:tbl>
    <w:p w:rsidR="004F144E" w:rsidRPr="00C66A28" w:rsidRDefault="004F144E" w:rsidP="004F144E">
      <w:pPr>
        <w:spacing w:after="0"/>
        <w:jc w:val="center"/>
        <w:rPr>
          <w:rFonts w:ascii="Sylfaen" w:hAnsi="Sylfaen"/>
          <w:b/>
          <w:bCs/>
          <w:sz w:val="18"/>
          <w:szCs w:val="20"/>
        </w:rPr>
      </w:pPr>
    </w:p>
    <w:p w:rsidR="004F144E" w:rsidRPr="00C66A28" w:rsidRDefault="004F144E" w:rsidP="004F144E">
      <w:pPr>
        <w:spacing w:after="0"/>
        <w:jc w:val="center"/>
        <w:rPr>
          <w:rFonts w:ascii="Sylfaen" w:hAnsi="Sylfaen"/>
          <w:b/>
          <w:bCs/>
          <w:sz w:val="18"/>
          <w:szCs w:val="20"/>
          <w:lang w:val="ka-GE"/>
        </w:rPr>
      </w:pPr>
      <w:r w:rsidRPr="00C66A28">
        <w:rPr>
          <w:rFonts w:ascii="Sylfaen" w:hAnsi="Sylfaen"/>
          <w:b/>
          <w:bCs/>
          <w:sz w:val="18"/>
          <w:szCs w:val="20"/>
          <w:lang w:val="ka-GE"/>
        </w:rPr>
        <w:t>ყოველკვირეული გამოკითხვის შეფასების კრიტერიუმები</w:t>
      </w:r>
    </w:p>
    <w:p w:rsidR="004F144E" w:rsidRPr="00C66A28" w:rsidRDefault="004F144E" w:rsidP="004F144E">
      <w:pPr>
        <w:spacing w:after="0"/>
        <w:rPr>
          <w:rFonts w:ascii="Sylfaen" w:hAnsi="Sylfaen"/>
          <w:b/>
          <w:bCs/>
          <w:sz w:val="18"/>
          <w:szCs w:val="20"/>
          <w:lang w:val="ka-GE"/>
        </w:rPr>
      </w:pPr>
      <w:r w:rsidRPr="00C66A28">
        <w:rPr>
          <w:rFonts w:ascii="Sylfaen" w:hAnsi="Sylfaen"/>
          <w:b/>
          <w:bCs/>
          <w:sz w:val="18"/>
          <w:szCs w:val="20"/>
          <w:lang w:val="ka-GE"/>
        </w:rPr>
        <w:t>2 ქულა</w:t>
      </w:r>
      <w:r w:rsidRPr="00C66A28">
        <w:rPr>
          <w:rFonts w:ascii="Sylfaen" w:hAnsi="Sylfaen"/>
          <w:bCs/>
          <w:sz w:val="18"/>
          <w:szCs w:val="20"/>
          <w:lang w:val="ka-GE"/>
        </w:rPr>
        <w:t>-სტუდენტი სრულყოფილად პასუხობს შეკითხვას/შეკითხვებს</w:t>
      </w:r>
    </w:p>
    <w:p w:rsidR="004F144E" w:rsidRPr="00C66A28" w:rsidRDefault="004F144E" w:rsidP="004F144E">
      <w:pPr>
        <w:spacing w:after="0"/>
        <w:rPr>
          <w:rFonts w:ascii="Sylfaen" w:hAnsi="Sylfaen"/>
          <w:b/>
          <w:bCs/>
          <w:sz w:val="18"/>
          <w:szCs w:val="20"/>
          <w:lang w:val="ka-GE"/>
        </w:rPr>
      </w:pPr>
      <w:r w:rsidRPr="00C66A28">
        <w:rPr>
          <w:rFonts w:ascii="Sylfaen" w:hAnsi="Sylfaen"/>
          <w:b/>
          <w:bCs/>
          <w:sz w:val="18"/>
          <w:szCs w:val="20"/>
          <w:lang w:val="ka-GE"/>
        </w:rPr>
        <w:t>1 ქულა- ს</w:t>
      </w:r>
      <w:r w:rsidRPr="00C66A28">
        <w:rPr>
          <w:rFonts w:ascii="Sylfaen" w:hAnsi="Sylfaen"/>
          <w:bCs/>
          <w:sz w:val="18"/>
          <w:szCs w:val="20"/>
          <w:lang w:val="ka-GE"/>
        </w:rPr>
        <w:t>ტუდენტი არადამაჯერებლად პასუხობს შეკითხვას/შეკითხვებს</w:t>
      </w:r>
    </w:p>
    <w:p w:rsidR="004F144E" w:rsidRPr="00C66A28" w:rsidRDefault="004F144E" w:rsidP="004F144E">
      <w:pPr>
        <w:spacing w:after="0"/>
        <w:rPr>
          <w:rFonts w:ascii="Sylfaen" w:hAnsi="Sylfaen"/>
          <w:b/>
          <w:bCs/>
          <w:sz w:val="18"/>
          <w:szCs w:val="20"/>
          <w:lang w:val="ka-GE"/>
        </w:rPr>
      </w:pPr>
      <w:r w:rsidRPr="00C66A28">
        <w:rPr>
          <w:rFonts w:ascii="Sylfaen" w:hAnsi="Sylfaen"/>
          <w:b/>
          <w:bCs/>
          <w:sz w:val="18"/>
          <w:szCs w:val="20"/>
          <w:lang w:val="ka-GE"/>
        </w:rPr>
        <w:t xml:space="preserve">0 ქულა- </w:t>
      </w:r>
      <w:r w:rsidRPr="00C66A28">
        <w:rPr>
          <w:rFonts w:ascii="Sylfaen" w:hAnsi="Sylfaen"/>
          <w:bCs/>
          <w:sz w:val="18"/>
          <w:szCs w:val="20"/>
          <w:lang w:val="ka-GE"/>
        </w:rPr>
        <w:t>სტუდენტი არასწორად პასუხობს შეკითხვას/შეკითხვებს</w:t>
      </w:r>
    </w:p>
    <w:p w:rsidR="004F144E" w:rsidRPr="00C66A28" w:rsidRDefault="004F144E" w:rsidP="004F144E">
      <w:pPr>
        <w:spacing w:after="0"/>
        <w:jc w:val="center"/>
        <w:rPr>
          <w:rFonts w:ascii="Sylfaen" w:hAnsi="Sylfaen"/>
          <w:b/>
          <w:bCs/>
          <w:sz w:val="18"/>
          <w:szCs w:val="20"/>
          <w:lang w:val="ka-GE"/>
        </w:rPr>
      </w:pPr>
      <w:r w:rsidRPr="00C66A28">
        <w:rPr>
          <w:rFonts w:ascii="Sylfaen" w:hAnsi="Sylfaen"/>
          <w:b/>
          <w:bCs/>
          <w:sz w:val="18"/>
          <w:szCs w:val="20"/>
          <w:lang w:val="ka-GE"/>
        </w:rPr>
        <w:lastRenderedPageBreak/>
        <w:t>დახურული ტესტის კრიტერიუმები:</w:t>
      </w:r>
    </w:p>
    <w:p w:rsidR="004F144E" w:rsidRPr="00C66A28" w:rsidRDefault="004F144E" w:rsidP="004F144E">
      <w:pPr>
        <w:spacing w:after="0"/>
        <w:jc w:val="both"/>
        <w:rPr>
          <w:rFonts w:ascii="Sylfaen" w:hAnsi="Sylfaen"/>
          <w:bCs/>
          <w:sz w:val="18"/>
          <w:szCs w:val="20"/>
          <w:lang w:val="ka-GE"/>
        </w:rPr>
      </w:pPr>
      <w:r w:rsidRPr="00C66A28">
        <w:rPr>
          <w:rFonts w:ascii="Sylfaen" w:hAnsi="Sylfaen"/>
          <w:b/>
          <w:bCs/>
          <w:sz w:val="18"/>
          <w:szCs w:val="20"/>
          <w:lang w:val="ka-GE"/>
        </w:rPr>
        <w:t>1 ქულა</w:t>
      </w:r>
      <w:r w:rsidRPr="00C66A28">
        <w:rPr>
          <w:rFonts w:ascii="Sylfaen" w:hAnsi="Sylfaen"/>
          <w:bCs/>
          <w:sz w:val="18"/>
          <w:szCs w:val="20"/>
          <w:lang w:val="ka-GE"/>
        </w:rPr>
        <w:t>-სტუდენტი სწორად პასუხობს დასმულ კითხვას,</w:t>
      </w:r>
    </w:p>
    <w:p w:rsidR="00C66A28" w:rsidRPr="00C03452" w:rsidRDefault="004F144E" w:rsidP="004F144E">
      <w:pPr>
        <w:spacing w:after="0"/>
        <w:jc w:val="both"/>
        <w:rPr>
          <w:rFonts w:ascii="Sylfaen" w:hAnsi="Sylfaen"/>
          <w:bCs/>
          <w:sz w:val="18"/>
          <w:szCs w:val="20"/>
          <w:lang w:val="ka-GE"/>
        </w:rPr>
      </w:pPr>
      <w:r w:rsidRPr="00C66A28">
        <w:rPr>
          <w:rFonts w:ascii="Sylfaen" w:hAnsi="Sylfaen"/>
          <w:b/>
          <w:bCs/>
          <w:sz w:val="18"/>
          <w:szCs w:val="20"/>
          <w:lang w:val="ka-GE"/>
        </w:rPr>
        <w:t>0 ქულა</w:t>
      </w:r>
      <w:r w:rsidRPr="00C66A28">
        <w:rPr>
          <w:rFonts w:ascii="Sylfaen" w:hAnsi="Sylfaen"/>
          <w:bCs/>
          <w:sz w:val="18"/>
          <w:szCs w:val="20"/>
          <w:lang w:val="ka-GE"/>
        </w:rPr>
        <w:t>-სტუდენტი არასწორად პასუხობს კითხვას</w:t>
      </w:r>
    </w:p>
    <w:p w:rsidR="00C66A28" w:rsidRPr="00C66A28" w:rsidRDefault="00C66A28" w:rsidP="004F144E">
      <w:pPr>
        <w:spacing w:after="0"/>
        <w:jc w:val="both"/>
        <w:rPr>
          <w:rFonts w:ascii="Sylfaen" w:hAnsi="Sylfaen"/>
          <w:bCs/>
          <w:sz w:val="18"/>
          <w:szCs w:val="20"/>
        </w:rPr>
      </w:pPr>
    </w:p>
    <w:p w:rsidR="004F144E" w:rsidRPr="00C66A28" w:rsidRDefault="004F144E" w:rsidP="004F144E">
      <w:pPr>
        <w:spacing w:after="0"/>
        <w:jc w:val="both"/>
        <w:rPr>
          <w:rFonts w:ascii="Sylfaen" w:hAnsi="Sylfaen"/>
          <w:bCs/>
          <w:sz w:val="18"/>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gridCol w:w="1276"/>
      </w:tblGrid>
      <w:tr w:rsidR="004F144E" w:rsidRPr="00C66A28" w:rsidTr="002875B3">
        <w:trPr>
          <w:trHeight w:val="195"/>
        </w:trPr>
        <w:tc>
          <w:tcPr>
            <w:tcW w:w="8897" w:type="dxa"/>
            <w:tcBorders>
              <w:top w:val="single" w:sz="4" w:space="0" w:color="000000"/>
              <w:left w:val="single" w:sz="4" w:space="0" w:color="000000"/>
              <w:bottom w:val="single" w:sz="4" w:space="0" w:color="000000"/>
              <w:right w:val="single" w:sz="4" w:space="0" w:color="000000"/>
            </w:tcBorders>
            <w:hideMark/>
          </w:tcPr>
          <w:p w:rsidR="004F144E" w:rsidRPr="00C66A28" w:rsidRDefault="00C03452" w:rsidP="002875B3">
            <w:pPr>
              <w:pStyle w:val="BodyText"/>
              <w:spacing w:before="0" w:beforeAutospacing="0" w:after="0" w:afterAutospacing="0" w:line="276" w:lineRule="auto"/>
              <w:jc w:val="center"/>
              <w:rPr>
                <w:rFonts w:ascii="Sylfaen" w:hAnsi="Sylfaen"/>
                <w:bCs/>
                <w:sz w:val="18"/>
                <w:szCs w:val="20"/>
                <w:lang w:val="ka-GE" w:eastAsia="en-US"/>
              </w:rPr>
            </w:pPr>
            <w:r>
              <w:rPr>
                <w:rFonts w:ascii="Sylfaen" w:hAnsi="Sylfaen"/>
                <w:b/>
                <w:sz w:val="18"/>
                <w:szCs w:val="20"/>
                <w:lang w:val="ka-GE" w:eastAsia="en-US"/>
              </w:rPr>
              <w:t xml:space="preserve">წერითი გამოცდის </w:t>
            </w:r>
            <w:r w:rsidR="004F144E" w:rsidRPr="00C66A28">
              <w:rPr>
                <w:rFonts w:ascii="Sylfaen" w:hAnsi="Sylfaen"/>
                <w:b/>
                <w:sz w:val="18"/>
                <w:szCs w:val="20"/>
                <w:lang w:val="ka-GE" w:eastAsia="en-US"/>
              </w:rPr>
              <w:t xml:space="preserve">ღია კითხვების  შეფასების </w:t>
            </w:r>
            <w:r w:rsidR="004F144E" w:rsidRPr="00C66A28">
              <w:rPr>
                <w:rFonts w:ascii="Sylfaen" w:hAnsi="Sylfaen"/>
                <w:b/>
                <w:bCs/>
                <w:sz w:val="18"/>
                <w:szCs w:val="20"/>
                <w:lang w:val="ka-GE" w:eastAsia="en-US"/>
              </w:rPr>
              <w:t>კრიტერიუმები</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pStyle w:val="BodyText"/>
              <w:spacing w:before="0" w:beforeAutospacing="0" w:after="0" w:afterAutospacing="0" w:line="276" w:lineRule="auto"/>
              <w:jc w:val="center"/>
              <w:rPr>
                <w:rFonts w:ascii="Sylfaen" w:hAnsi="Sylfaen"/>
                <w:bCs/>
                <w:sz w:val="18"/>
                <w:szCs w:val="20"/>
                <w:lang w:val="ka-GE" w:eastAsia="en-US"/>
              </w:rPr>
            </w:pPr>
            <w:r w:rsidRPr="00C66A28">
              <w:rPr>
                <w:rFonts w:ascii="Sylfaen" w:hAnsi="Sylfaen"/>
                <w:b/>
                <w:bCs/>
                <w:sz w:val="18"/>
                <w:szCs w:val="20"/>
                <w:lang w:val="ka-GE" w:eastAsia="en-US"/>
              </w:rPr>
              <w:t>ქულა</w:t>
            </w:r>
          </w:p>
        </w:tc>
      </w:tr>
      <w:tr w:rsidR="004F144E" w:rsidRPr="00C66A28" w:rsidTr="002875B3">
        <w:trPr>
          <w:trHeight w:val="1233"/>
        </w:trPr>
        <w:tc>
          <w:tcPr>
            <w:tcW w:w="8897" w:type="dxa"/>
            <w:tcBorders>
              <w:top w:val="single" w:sz="4" w:space="0" w:color="000000"/>
              <w:left w:val="single" w:sz="4" w:space="0" w:color="000000"/>
              <w:bottom w:val="single" w:sz="4" w:space="0" w:color="000000"/>
              <w:right w:val="single" w:sz="4" w:space="0" w:color="000000"/>
            </w:tcBorders>
            <w:hideMark/>
          </w:tcPr>
          <w:p w:rsidR="004F144E" w:rsidRPr="00C66A28" w:rsidRDefault="004F144E" w:rsidP="002875B3">
            <w:pPr>
              <w:spacing w:after="0" w:line="240" w:lineRule="auto"/>
              <w:jc w:val="both"/>
              <w:rPr>
                <w:rFonts w:ascii="Sylfaen" w:hAnsi="Sylfaen" w:cs="Sylfaen"/>
                <w:sz w:val="18"/>
                <w:szCs w:val="20"/>
                <w:lang w:val="ka-GE"/>
              </w:rPr>
            </w:pPr>
            <w:r w:rsidRPr="00C66A28">
              <w:rPr>
                <w:rFonts w:ascii="Sylfaen" w:hAnsi="Sylfaen" w:cs="Sylfaen"/>
                <w:sz w:val="18"/>
                <w:szCs w:val="20"/>
                <w:lang w:val="ka-GE"/>
              </w:rPr>
              <w:t xml:space="preserve">საკითხი ზუსტად და ამომწურავად არის გადმოცემული, ავლენს საკითხთან დაკავშირებული მასალის სრულყოფილ ცოდნას, ჩანს რომ </w:t>
            </w:r>
            <w:proofErr w:type="spellStart"/>
            <w:r w:rsidRPr="00C66A28">
              <w:rPr>
                <w:rFonts w:ascii="Sylfaen" w:hAnsi="Sylfaen" w:cs="Sylfaen"/>
                <w:sz w:val="18"/>
                <w:szCs w:val="20"/>
              </w:rPr>
              <w:t>საკითხიღრმად</w:t>
            </w:r>
            <w:proofErr w:type="spellEnd"/>
            <w:r w:rsidRPr="00C66A28">
              <w:rPr>
                <w:rFonts w:ascii="Sylfaen" w:hAnsi="Sylfaen" w:cs="Sylfaen"/>
                <w:sz w:val="18"/>
                <w:szCs w:val="20"/>
                <w:lang w:val="ka-GE"/>
              </w:rPr>
              <w:t xml:space="preserve"> და კრიტიკულადარის</w:t>
            </w:r>
            <w:proofErr w:type="spellStart"/>
            <w:r w:rsidRPr="00C66A28">
              <w:rPr>
                <w:rFonts w:ascii="Sylfaen" w:hAnsi="Sylfaen" w:cs="Sylfaen"/>
                <w:sz w:val="18"/>
                <w:szCs w:val="20"/>
              </w:rPr>
              <w:t>გააზრებული</w:t>
            </w:r>
            <w:proofErr w:type="spellEnd"/>
            <w:r w:rsidRPr="00C66A28">
              <w:rPr>
                <w:rFonts w:ascii="Sylfaen" w:hAnsi="Sylfaen"/>
                <w:sz w:val="18"/>
                <w:szCs w:val="20"/>
                <w:lang w:val="ka-GE"/>
              </w:rPr>
              <w:t xml:space="preserve">, </w:t>
            </w:r>
            <w:r w:rsidRPr="00C66A28">
              <w:rPr>
                <w:rFonts w:ascii="Sylfaen" w:hAnsi="Sylfaen" w:cs="Sylfaen"/>
                <w:sz w:val="18"/>
                <w:szCs w:val="20"/>
                <w:lang w:val="ka-GE"/>
              </w:rPr>
              <w:t>წარმოდგენილიამისი</w:t>
            </w:r>
            <w:proofErr w:type="spellStart"/>
            <w:r w:rsidRPr="00C66A28">
              <w:rPr>
                <w:rFonts w:ascii="Sylfaen" w:hAnsi="Sylfaen" w:cs="Sylfaen"/>
                <w:sz w:val="18"/>
                <w:szCs w:val="20"/>
              </w:rPr>
              <w:t>სრულ</w:t>
            </w:r>
            <w:proofErr w:type="spellEnd"/>
            <w:r w:rsidRPr="00C66A28">
              <w:rPr>
                <w:rFonts w:ascii="Sylfaen" w:hAnsi="Sylfaen" w:cs="Sylfaen"/>
                <w:sz w:val="18"/>
                <w:szCs w:val="20"/>
                <w:lang w:val="ka-GE"/>
              </w:rPr>
              <w:t>ყოფილი</w:t>
            </w:r>
            <w:proofErr w:type="spellStart"/>
            <w:r w:rsidRPr="00C66A28">
              <w:rPr>
                <w:rFonts w:ascii="Sylfaen" w:hAnsi="Sylfaen" w:cs="Sylfaen"/>
                <w:sz w:val="18"/>
                <w:szCs w:val="20"/>
              </w:rPr>
              <w:t>ანალიზი</w:t>
            </w:r>
            <w:proofErr w:type="spellEnd"/>
            <w:r w:rsidRPr="00C66A28">
              <w:rPr>
                <w:rFonts w:ascii="Sylfaen" w:hAnsi="Sylfaen"/>
                <w:sz w:val="18"/>
                <w:szCs w:val="20"/>
              </w:rPr>
              <w:t xml:space="preserve"> -</w:t>
            </w:r>
            <w:proofErr w:type="spellStart"/>
            <w:r w:rsidRPr="00C66A28">
              <w:rPr>
                <w:rFonts w:ascii="Sylfaen" w:hAnsi="Sylfaen" w:cs="Sylfaen"/>
                <w:sz w:val="18"/>
                <w:szCs w:val="20"/>
              </w:rPr>
              <w:t>პოზიცია</w:t>
            </w:r>
            <w:proofErr w:type="spellEnd"/>
            <w:r w:rsidRPr="00C66A28">
              <w:rPr>
                <w:rFonts w:ascii="Sylfaen" w:hAnsi="Sylfaen" w:cs="Sylfaen"/>
                <w:sz w:val="18"/>
                <w:szCs w:val="20"/>
                <w:lang w:val="ka-GE"/>
              </w:rPr>
              <w:t>დასაბუთებულია თანამიმდევრული</w:t>
            </w:r>
            <w:proofErr w:type="spellStart"/>
            <w:r w:rsidRPr="00C66A28">
              <w:rPr>
                <w:rFonts w:ascii="Sylfaen" w:hAnsi="Sylfaen" w:cs="Sylfaen"/>
                <w:sz w:val="18"/>
                <w:szCs w:val="20"/>
              </w:rPr>
              <w:t>მსჯელობით</w:t>
            </w:r>
            <w:proofErr w:type="spellEnd"/>
            <w:r w:rsidRPr="00C66A28">
              <w:rPr>
                <w:rFonts w:ascii="Sylfaen" w:hAnsi="Sylfaen"/>
                <w:sz w:val="18"/>
                <w:szCs w:val="20"/>
                <w:lang w:val="ka-GE"/>
              </w:rPr>
              <w:t xml:space="preserve"> და </w:t>
            </w:r>
            <w:r w:rsidRPr="00C66A28">
              <w:rPr>
                <w:rFonts w:ascii="Sylfaen" w:hAnsi="Sylfaen" w:cs="Sylfaen"/>
                <w:sz w:val="18"/>
                <w:szCs w:val="20"/>
                <w:lang w:val="ka-GE"/>
              </w:rPr>
              <w:t>ლოგიკური დასკვნებით, სტუდენტისრულყოფილადფლობსტერმინოლოგიას და ნათლად აყალიბებს საკითხთან დაკავშირებულ იდეებსა და მოსაზრებებს.</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pStyle w:val="BodyText"/>
              <w:spacing w:before="0" w:beforeAutospacing="0" w:after="0" w:afterAutospacing="0" w:line="276" w:lineRule="auto"/>
              <w:jc w:val="center"/>
              <w:rPr>
                <w:rFonts w:ascii="Sylfaen" w:hAnsi="Sylfaen"/>
                <w:bCs/>
                <w:sz w:val="18"/>
                <w:szCs w:val="20"/>
                <w:lang w:val="ka-GE" w:eastAsia="en-US"/>
              </w:rPr>
            </w:pPr>
            <w:r w:rsidRPr="00C66A28">
              <w:rPr>
                <w:rFonts w:ascii="Sylfaen" w:hAnsi="Sylfaen"/>
                <w:bCs/>
                <w:sz w:val="18"/>
                <w:szCs w:val="20"/>
                <w:lang w:val="ka-GE" w:eastAsia="en-US"/>
              </w:rPr>
              <w:t>5</w:t>
            </w:r>
          </w:p>
        </w:tc>
      </w:tr>
      <w:tr w:rsidR="004F144E" w:rsidRPr="00C66A28" w:rsidTr="002875B3">
        <w:trPr>
          <w:trHeight w:val="1220"/>
        </w:trPr>
        <w:tc>
          <w:tcPr>
            <w:tcW w:w="8897" w:type="dxa"/>
            <w:tcBorders>
              <w:top w:val="single" w:sz="4" w:space="0" w:color="000000"/>
              <w:left w:val="single" w:sz="4" w:space="0" w:color="000000"/>
              <w:bottom w:val="single" w:sz="4" w:space="0" w:color="000000"/>
              <w:right w:val="single" w:sz="4" w:space="0" w:color="000000"/>
            </w:tcBorders>
            <w:hideMark/>
          </w:tcPr>
          <w:p w:rsidR="004F144E" w:rsidRPr="00C66A28" w:rsidRDefault="004F144E" w:rsidP="002875B3">
            <w:pPr>
              <w:spacing w:after="0" w:line="240" w:lineRule="auto"/>
              <w:jc w:val="both"/>
              <w:rPr>
                <w:rFonts w:ascii="Sylfaen" w:hAnsi="Sylfaen" w:cs="Sylfaen"/>
                <w:color w:val="000000"/>
                <w:sz w:val="18"/>
                <w:szCs w:val="20"/>
                <w:lang w:val="ka-GE"/>
              </w:rPr>
            </w:pPr>
            <w:r w:rsidRPr="00C66A28">
              <w:rPr>
                <w:rFonts w:ascii="Sylfaen" w:hAnsi="Sylfaen" w:cs="Sylfaen"/>
                <w:color w:val="000000"/>
                <w:sz w:val="18"/>
                <w:szCs w:val="20"/>
                <w:lang w:val="ka-GE"/>
              </w:rPr>
              <w:t xml:space="preserve">საკითხი სრულად არის წარმოდგენილი, </w:t>
            </w:r>
            <w:r w:rsidRPr="00C66A28">
              <w:rPr>
                <w:rFonts w:ascii="Sylfaen" w:hAnsi="Sylfaen" w:cs="Sylfaen"/>
                <w:sz w:val="18"/>
                <w:szCs w:val="20"/>
                <w:lang w:val="ka-GE"/>
              </w:rPr>
              <w:t xml:space="preserve">ავლენს საკითხთან დაკავშირებული მასალის ძირითადი ასპექტების (კომპონენტების) საფუძვლიან ცოდნას, თუმცა ფიქსირდება გარკვეული ხარვეზები, ჩანს რომ </w:t>
            </w:r>
            <w:proofErr w:type="spellStart"/>
            <w:r w:rsidRPr="00C66A28">
              <w:rPr>
                <w:rFonts w:ascii="Sylfaen" w:hAnsi="Sylfaen" w:cs="Sylfaen"/>
                <w:sz w:val="18"/>
                <w:szCs w:val="20"/>
              </w:rPr>
              <w:t>საკითხი</w:t>
            </w:r>
            <w:proofErr w:type="spellEnd"/>
            <w:r w:rsidRPr="00C66A28">
              <w:rPr>
                <w:rFonts w:ascii="Sylfaen" w:hAnsi="Sylfaen" w:cs="Calibri"/>
                <w:sz w:val="18"/>
                <w:szCs w:val="20"/>
                <w:lang w:val="ka-GE"/>
              </w:rPr>
              <w:t xml:space="preserve">საკმარისად </w:t>
            </w:r>
            <w:proofErr w:type="spellStart"/>
            <w:r w:rsidRPr="00C66A28">
              <w:rPr>
                <w:rFonts w:ascii="Sylfaen" w:hAnsi="Sylfaen" w:cs="Sylfaen"/>
                <w:sz w:val="18"/>
                <w:szCs w:val="20"/>
              </w:rPr>
              <w:t>გააზრებული</w:t>
            </w:r>
            <w:proofErr w:type="spellEnd"/>
            <w:r w:rsidRPr="00C66A28">
              <w:rPr>
                <w:rFonts w:ascii="Sylfaen" w:hAnsi="Sylfaen" w:cs="Sylfaen"/>
                <w:sz w:val="18"/>
                <w:szCs w:val="20"/>
                <w:lang w:val="ka-GE"/>
              </w:rPr>
              <w:t>ა</w:t>
            </w:r>
            <w:r w:rsidRPr="00C66A28">
              <w:rPr>
                <w:rFonts w:ascii="Sylfaen" w:hAnsi="Sylfaen"/>
                <w:sz w:val="18"/>
                <w:szCs w:val="20"/>
                <w:lang w:val="ka-GE"/>
              </w:rPr>
              <w:t xml:space="preserve">, </w:t>
            </w:r>
            <w:r w:rsidRPr="00C66A28">
              <w:rPr>
                <w:rFonts w:ascii="Sylfaen" w:hAnsi="Sylfaen" w:cs="Sylfaen"/>
                <w:sz w:val="18"/>
                <w:szCs w:val="20"/>
                <w:lang w:val="ka-GE"/>
              </w:rPr>
              <w:t>წარმოდგენილიამისი</w:t>
            </w:r>
            <w:r w:rsidRPr="00C66A28">
              <w:rPr>
                <w:rFonts w:ascii="Sylfaen" w:hAnsi="Sylfaen" w:cs="Calibri"/>
                <w:sz w:val="18"/>
                <w:szCs w:val="20"/>
                <w:lang w:val="ka-GE"/>
              </w:rPr>
              <w:t xml:space="preserve"> კარგი </w:t>
            </w:r>
            <w:proofErr w:type="spellStart"/>
            <w:r w:rsidRPr="00C66A28">
              <w:rPr>
                <w:rFonts w:ascii="Sylfaen" w:hAnsi="Sylfaen" w:cs="Sylfaen"/>
                <w:sz w:val="18"/>
                <w:szCs w:val="20"/>
              </w:rPr>
              <w:t>ანალიზი</w:t>
            </w:r>
            <w:proofErr w:type="spellEnd"/>
            <w:r w:rsidRPr="00C66A28">
              <w:rPr>
                <w:rFonts w:ascii="Sylfaen" w:hAnsi="Sylfaen" w:cs="Sylfaen"/>
                <w:sz w:val="18"/>
                <w:szCs w:val="20"/>
                <w:lang w:val="ka-GE"/>
              </w:rPr>
              <w:t xml:space="preserve">, თუმცა მსჯელობას აკლია თანამიმდევრულობა და </w:t>
            </w:r>
            <w:r w:rsidRPr="00C66A28">
              <w:rPr>
                <w:rFonts w:ascii="Sylfaen" w:hAnsi="Sylfaen"/>
                <w:sz w:val="18"/>
                <w:szCs w:val="20"/>
                <w:lang w:val="ka-GE"/>
              </w:rPr>
              <w:t>გამოტანილი</w:t>
            </w:r>
            <w:r w:rsidRPr="00C66A28">
              <w:rPr>
                <w:rFonts w:ascii="Sylfaen" w:hAnsi="Sylfaen" w:cs="Sylfaen"/>
                <w:sz w:val="18"/>
                <w:szCs w:val="20"/>
                <w:lang w:val="ka-GE"/>
              </w:rPr>
              <w:t xml:space="preserve"> დასკვნები დასახვეწია, სტუდენტიფლობსტერმინოლოგიას და დამაჯერებლად აყალიბებს საკითხთან დაკავშირებულ იდეებსა და მოსაზრებებს.</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pStyle w:val="BodyText"/>
              <w:spacing w:before="0" w:beforeAutospacing="0" w:after="0" w:afterAutospacing="0" w:line="276" w:lineRule="auto"/>
              <w:jc w:val="center"/>
              <w:rPr>
                <w:rFonts w:ascii="Sylfaen" w:hAnsi="Sylfaen"/>
                <w:bCs/>
                <w:sz w:val="18"/>
                <w:szCs w:val="20"/>
                <w:lang w:val="ka-GE" w:eastAsia="en-US"/>
              </w:rPr>
            </w:pPr>
            <w:r w:rsidRPr="00C66A28">
              <w:rPr>
                <w:rFonts w:ascii="Sylfaen" w:hAnsi="Sylfaen"/>
                <w:bCs/>
                <w:sz w:val="18"/>
                <w:szCs w:val="20"/>
                <w:lang w:val="ka-GE" w:eastAsia="en-US"/>
              </w:rPr>
              <w:t>4</w:t>
            </w:r>
          </w:p>
        </w:tc>
      </w:tr>
      <w:tr w:rsidR="004F144E" w:rsidRPr="00C66A28" w:rsidTr="002875B3">
        <w:trPr>
          <w:trHeight w:val="1233"/>
        </w:trPr>
        <w:tc>
          <w:tcPr>
            <w:tcW w:w="8897" w:type="dxa"/>
            <w:tcBorders>
              <w:top w:val="single" w:sz="4" w:space="0" w:color="000000"/>
              <w:left w:val="single" w:sz="4" w:space="0" w:color="000000"/>
              <w:bottom w:val="single" w:sz="4" w:space="0" w:color="000000"/>
              <w:right w:val="single" w:sz="4" w:space="0" w:color="000000"/>
            </w:tcBorders>
            <w:hideMark/>
          </w:tcPr>
          <w:p w:rsidR="004F144E" w:rsidRPr="00C66A28" w:rsidRDefault="004F144E" w:rsidP="002875B3">
            <w:pPr>
              <w:spacing w:after="0" w:line="240" w:lineRule="auto"/>
              <w:jc w:val="both"/>
              <w:rPr>
                <w:rFonts w:ascii="Sylfaen" w:hAnsi="Sylfaen" w:cs="Sylfaen"/>
                <w:color w:val="000000"/>
                <w:sz w:val="18"/>
                <w:szCs w:val="20"/>
                <w:lang w:val="ka-GE"/>
              </w:rPr>
            </w:pPr>
            <w:r w:rsidRPr="00C66A28">
              <w:rPr>
                <w:rFonts w:ascii="Sylfaen" w:hAnsi="Sylfaen" w:cs="Sylfaen"/>
                <w:color w:val="000000"/>
                <w:sz w:val="18"/>
                <w:szCs w:val="20"/>
                <w:lang w:val="ka-GE"/>
              </w:rPr>
              <w:t xml:space="preserve">საკითხთან დაკავშირებული მასალის მნიშვნელოვანი კომპონენტები წარმოდგენილია არასრულად, </w:t>
            </w:r>
            <w:r w:rsidRPr="00C66A28">
              <w:rPr>
                <w:rFonts w:ascii="Sylfaen" w:hAnsi="Sylfaen" w:cs="Sylfaen"/>
                <w:sz w:val="18"/>
                <w:szCs w:val="20"/>
                <w:lang w:val="ka-GE"/>
              </w:rPr>
              <w:t xml:space="preserve">დაშვებულია არაარსებითი ხასიათის შეცდომა, ჩანს რომ </w:t>
            </w:r>
            <w:proofErr w:type="spellStart"/>
            <w:r w:rsidRPr="00C66A28">
              <w:rPr>
                <w:rFonts w:ascii="Sylfaen" w:hAnsi="Sylfaen" w:cs="Sylfaen"/>
                <w:sz w:val="18"/>
                <w:szCs w:val="20"/>
              </w:rPr>
              <w:t>საკითხი</w:t>
            </w:r>
            <w:proofErr w:type="spellEnd"/>
            <w:r w:rsidRPr="00C66A28">
              <w:rPr>
                <w:rFonts w:ascii="Sylfaen" w:hAnsi="Sylfaen" w:cs="Sylfaen"/>
                <w:sz w:val="18"/>
                <w:szCs w:val="20"/>
                <w:lang w:val="ka-GE"/>
              </w:rPr>
              <w:t>სუსტადარის</w:t>
            </w:r>
            <w:proofErr w:type="spellStart"/>
            <w:r w:rsidRPr="00C66A28">
              <w:rPr>
                <w:rFonts w:ascii="Sylfaen" w:hAnsi="Sylfaen" w:cs="Sylfaen"/>
                <w:sz w:val="18"/>
                <w:szCs w:val="20"/>
              </w:rPr>
              <w:t>გააზრებული</w:t>
            </w:r>
            <w:proofErr w:type="spellEnd"/>
            <w:r w:rsidRPr="00C66A28">
              <w:rPr>
                <w:rFonts w:ascii="Sylfaen" w:hAnsi="Sylfaen"/>
                <w:sz w:val="18"/>
                <w:szCs w:val="20"/>
                <w:lang w:val="ka-GE"/>
              </w:rPr>
              <w:t xml:space="preserve">, </w:t>
            </w:r>
            <w:r w:rsidRPr="00C66A28">
              <w:rPr>
                <w:rFonts w:ascii="Sylfaen" w:hAnsi="Sylfaen" w:cs="Sylfaen"/>
                <w:sz w:val="18"/>
                <w:szCs w:val="20"/>
                <w:lang w:val="ka-GE"/>
              </w:rPr>
              <w:t>წარმოდგენილიამისი</w:t>
            </w:r>
            <w:r w:rsidRPr="00C66A28">
              <w:rPr>
                <w:rFonts w:ascii="Sylfaen" w:hAnsi="Sylfaen" w:cs="Calibri"/>
                <w:sz w:val="18"/>
                <w:szCs w:val="20"/>
                <w:lang w:val="ka-GE"/>
              </w:rPr>
              <w:t xml:space="preserve"> დამაკმაყოფილებელი </w:t>
            </w:r>
            <w:proofErr w:type="spellStart"/>
            <w:r w:rsidRPr="00C66A28">
              <w:rPr>
                <w:rFonts w:ascii="Sylfaen" w:hAnsi="Sylfaen" w:cs="Sylfaen"/>
                <w:sz w:val="18"/>
                <w:szCs w:val="20"/>
              </w:rPr>
              <w:t>ანალიზი</w:t>
            </w:r>
            <w:proofErr w:type="spellEnd"/>
            <w:r w:rsidRPr="00C66A28">
              <w:rPr>
                <w:rFonts w:ascii="Sylfaen" w:hAnsi="Sylfaen"/>
                <w:sz w:val="18"/>
                <w:szCs w:val="20"/>
              </w:rPr>
              <w:t xml:space="preserve"> -</w:t>
            </w:r>
            <w:proofErr w:type="spellStart"/>
            <w:r w:rsidRPr="00C66A28">
              <w:rPr>
                <w:rFonts w:ascii="Sylfaen" w:hAnsi="Sylfaen" w:cs="Sylfaen"/>
                <w:sz w:val="18"/>
                <w:szCs w:val="20"/>
              </w:rPr>
              <w:t>მსჯელობ</w:t>
            </w:r>
            <w:proofErr w:type="spellEnd"/>
            <w:r w:rsidRPr="00C66A28">
              <w:rPr>
                <w:rFonts w:ascii="Sylfaen" w:hAnsi="Sylfaen" w:cs="Sylfaen"/>
                <w:sz w:val="18"/>
                <w:szCs w:val="20"/>
                <w:lang w:val="ka-GE"/>
              </w:rPr>
              <w:t>ა სუსტია და არათანამიმდევრული, დასკვნები არადამაჯერებელია, სტუდენტისუსტადფლობსტერმინოლოგიას და არადამაჯერებლად აყალიბებს საკითხთან დაკავშირებულ იდეებსა და მოსაზრებებს.</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pStyle w:val="BodyText"/>
              <w:spacing w:before="0" w:beforeAutospacing="0" w:after="0" w:afterAutospacing="0" w:line="276" w:lineRule="auto"/>
              <w:jc w:val="center"/>
              <w:rPr>
                <w:rFonts w:ascii="Sylfaen" w:hAnsi="Sylfaen"/>
                <w:bCs/>
                <w:sz w:val="18"/>
                <w:szCs w:val="20"/>
                <w:lang w:val="ka-GE" w:eastAsia="en-US"/>
              </w:rPr>
            </w:pPr>
            <w:r w:rsidRPr="00C66A28">
              <w:rPr>
                <w:rFonts w:ascii="Sylfaen" w:hAnsi="Sylfaen"/>
                <w:bCs/>
                <w:sz w:val="18"/>
                <w:szCs w:val="20"/>
                <w:lang w:val="ka-GE" w:eastAsia="en-US"/>
              </w:rPr>
              <w:t>3</w:t>
            </w:r>
          </w:p>
        </w:tc>
      </w:tr>
      <w:tr w:rsidR="004F144E" w:rsidRPr="00C66A28" w:rsidTr="002875B3">
        <w:trPr>
          <w:trHeight w:val="274"/>
        </w:trPr>
        <w:tc>
          <w:tcPr>
            <w:tcW w:w="8897" w:type="dxa"/>
            <w:tcBorders>
              <w:top w:val="single" w:sz="4" w:space="0" w:color="000000"/>
              <w:left w:val="single" w:sz="4" w:space="0" w:color="000000"/>
              <w:bottom w:val="single" w:sz="4" w:space="0" w:color="000000"/>
              <w:right w:val="single" w:sz="4" w:space="0" w:color="000000"/>
            </w:tcBorders>
            <w:hideMark/>
          </w:tcPr>
          <w:p w:rsidR="004F144E" w:rsidRPr="00C66A28" w:rsidRDefault="004F144E" w:rsidP="002875B3">
            <w:pPr>
              <w:pStyle w:val="BodyText"/>
              <w:spacing w:before="0" w:beforeAutospacing="0" w:after="0" w:afterAutospacing="0" w:line="276" w:lineRule="auto"/>
              <w:jc w:val="both"/>
              <w:rPr>
                <w:rFonts w:ascii="Sylfaen" w:hAnsi="Sylfaen"/>
                <w:color w:val="000000"/>
                <w:sz w:val="18"/>
                <w:szCs w:val="20"/>
                <w:lang w:val="ka-GE" w:eastAsia="en-US"/>
              </w:rPr>
            </w:pPr>
            <w:r w:rsidRPr="00C66A28">
              <w:rPr>
                <w:rFonts w:ascii="Sylfaen" w:hAnsi="Sylfaen" w:cs="Sylfaen"/>
                <w:color w:val="000000"/>
                <w:sz w:val="18"/>
                <w:szCs w:val="20"/>
                <w:lang w:val="ka-GE" w:eastAsia="en-US"/>
              </w:rPr>
              <w:t xml:space="preserve">წარმოდგენილია საკითხთან დაკავშირებული მასალის მნიშვნელოვანი კომპონენტების  მცირე ნაწილი, </w:t>
            </w:r>
            <w:r w:rsidRPr="00C66A28">
              <w:rPr>
                <w:rFonts w:ascii="Sylfaen" w:hAnsi="Sylfaen" w:cs="Sylfaen"/>
                <w:sz w:val="18"/>
                <w:szCs w:val="20"/>
                <w:lang w:val="ka-GE" w:eastAsia="en-US"/>
              </w:rPr>
              <w:t xml:space="preserve">ავლენს საკითხთან დაკავშირებული მასლის ზედაპირულ ცოდნას, დაშვებულია არსებითი ხასიათის შეცდომა, ჩანს რომ </w:t>
            </w:r>
            <w:proofErr w:type="spellStart"/>
            <w:r w:rsidRPr="00C66A28">
              <w:rPr>
                <w:rFonts w:ascii="Sylfaen" w:hAnsi="Sylfaen" w:cs="Sylfaen"/>
                <w:sz w:val="18"/>
                <w:szCs w:val="20"/>
                <w:lang w:val="en-US" w:eastAsia="en-US"/>
              </w:rPr>
              <w:t>საკითხი</w:t>
            </w:r>
            <w:proofErr w:type="spellEnd"/>
            <w:r w:rsidRPr="00C66A28">
              <w:rPr>
                <w:rFonts w:ascii="Sylfaen" w:hAnsi="Sylfaen" w:cs="Sylfaen"/>
                <w:sz w:val="18"/>
                <w:szCs w:val="20"/>
                <w:lang w:val="ka-GE" w:eastAsia="en-US"/>
              </w:rPr>
              <w:t>არარის</w:t>
            </w:r>
            <w:proofErr w:type="spellStart"/>
            <w:r w:rsidRPr="00C66A28">
              <w:rPr>
                <w:rFonts w:ascii="Sylfaen" w:hAnsi="Sylfaen" w:cs="Sylfaen"/>
                <w:sz w:val="18"/>
                <w:szCs w:val="20"/>
                <w:lang w:val="en-US" w:eastAsia="en-US"/>
              </w:rPr>
              <w:t>გააზრებული</w:t>
            </w:r>
            <w:proofErr w:type="spellEnd"/>
            <w:r w:rsidRPr="00C66A28">
              <w:rPr>
                <w:rFonts w:ascii="Sylfaen" w:hAnsi="Sylfaen"/>
                <w:sz w:val="18"/>
                <w:szCs w:val="20"/>
                <w:lang w:val="ka-GE" w:eastAsia="en-US"/>
              </w:rPr>
              <w:t xml:space="preserve">, </w:t>
            </w:r>
            <w:r w:rsidRPr="00C66A28">
              <w:rPr>
                <w:rFonts w:ascii="Sylfaen" w:hAnsi="Sylfaen" w:cs="Sylfaen"/>
                <w:sz w:val="18"/>
                <w:szCs w:val="20"/>
                <w:lang w:val="ka-GE" w:eastAsia="en-US"/>
              </w:rPr>
              <w:t>მისი</w:t>
            </w:r>
            <w:proofErr w:type="spellStart"/>
            <w:r w:rsidRPr="00C66A28">
              <w:rPr>
                <w:rFonts w:ascii="Sylfaen" w:hAnsi="Sylfaen" w:cs="Sylfaen"/>
                <w:sz w:val="18"/>
                <w:szCs w:val="20"/>
                <w:lang w:val="en-US" w:eastAsia="en-US"/>
              </w:rPr>
              <w:t>ანალიზი</w:t>
            </w:r>
            <w:proofErr w:type="spellEnd"/>
            <w:r w:rsidRPr="00C66A28">
              <w:rPr>
                <w:rFonts w:ascii="Sylfaen" w:hAnsi="Sylfaen"/>
                <w:sz w:val="18"/>
                <w:szCs w:val="20"/>
                <w:lang w:val="ka-GE" w:eastAsia="en-US"/>
              </w:rPr>
              <w:t>არადამაკმაყოფილებელია (</w:t>
            </w:r>
            <w:r w:rsidRPr="00C66A28">
              <w:rPr>
                <w:rFonts w:ascii="Sylfaen" w:hAnsi="Sylfaen" w:cs="Sylfaen"/>
                <w:sz w:val="18"/>
                <w:szCs w:val="20"/>
                <w:lang w:val="ka-GE" w:eastAsia="en-US"/>
              </w:rPr>
              <w:t xml:space="preserve">მსჯელობაწინააღმდეგობრივია </w:t>
            </w:r>
            <w:r w:rsidRPr="00C66A28">
              <w:rPr>
                <w:rFonts w:ascii="Sylfaen" w:hAnsi="Sylfaen"/>
                <w:sz w:val="18"/>
                <w:szCs w:val="20"/>
                <w:lang w:val="ka-GE" w:eastAsia="en-US"/>
              </w:rPr>
              <w:t xml:space="preserve"> და </w:t>
            </w:r>
            <w:r w:rsidRPr="00C66A28">
              <w:rPr>
                <w:rFonts w:ascii="Sylfaen" w:hAnsi="Sylfaen" w:cs="Sylfaen"/>
                <w:sz w:val="18"/>
                <w:szCs w:val="20"/>
                <w:lang w:val="ka-GE" w:eastAsia="en-US"/>
              </w:rPr>
              <w:t xml:space="preserve">დასკვნები მცდარია </w:t>
            </w:r>
            <w:r w:rsidRPr="00C66A28">
              <w:rPr>
                <w:rFonts w:ascii="Sylfaen" w:hAnsi="Sylfaen"/>
                <w:sz w:val="18"/>
                <w:szCs w:val="20"/>
                <w:lang w:val="ka-GE" w:eastAsia="en-US"/>
              </w:rPr>
              <w:t>ან არ არის წარმოდგენილი)</w:t>
            </w:r>
            <w:r w:rsidRPr="00C66A28">
              <w:rPr>
                <w:rFonts w:ascii="Sylfaen" w:hAnsi="Sylfaen" w:cs="Sylfaen"/>
                <w:sz w:val="18"/>
                <w:szCs w:val="20"/>
                <w:lang w:val="ka-GE" w:eastAsia="en-US"/>
              </w:rPr>
              <w:t>, სტუდენტს</w:t>
            </w:r>
            <w:r w:rsidRPr="00C66A28">
              <w:rPr>
                <w:rFonts w:ascii="Sylfaen" w:hAnsi="Sylfaen" w:cs="Calibri"/>
                <w:sz w:val="18"/>
                <w:szCs w:val="20"/>
                <w:lang w:val="ka-GE" w:eastAsia="en-US"/>
              </w:rPr>
              <w:t xml:space="preserve"> უჭირს </w:t>
            </w:r>
            <w:r w:rsidRPr="00C66A28">
              <w:rPr>
                <w:rFonts w:ascii="Sylfaen" w:hAnsi="Sylfaen" w:cs="Sylfaen"/>
                <w:sz w:val="18"/>
                <w:szCs w:val="20"/>
                <w:lang w:val="ka-GE" w:eastAsia="en-US"/>
              </w:rPr>
              <w:t>ტერმინოლოგიის გამოყენება და საკითხთან დაკავშირებული იდეებისა და მოსაზრებების ჩამოყალიბება.</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pStyle w:val="BodyText"/>
              <w:spacing w:before="0" w:beforeAutospacing="0" w:after="0" w:afterAutospacing="0" w:line="276" w:lineRule="auto"/>
              <w:jc w:val="center"/>
              <w:rPr>
                <w:rFonts w:ascii="Sylfaen" w:hAnsi="Sylfaen"/>
                <w:bCs/>
                <w:sz w:val="18"/>
                <w:szCs w:val="20"/>
                <w:lang w:val="ka-GE" w:eastAsia="en-US"/>
              </w:rPr>
            </w:pPr>
            <w:r w:rsidRPr="00C66A28">
              <w:rPr>
                <w:rFonts w:ascii="Sylfaen" w:hAnsi="Sylfaen"/>
                <w:bCs/>
                <w:sz w:val="18"/>
                <w:szCs w:val="20"/>
                <w:lang w:val="ka-GE" w:eastAsia="en-US"/>
              </w:rPr>
              <w:t>2</w:t>
            </w:r>
          </w:p>
        </w:tc>
      </w:tr>
      <w:tr w:rsidR="004F144E" w:rsidRPr="00C66A28" w:rsidTr="002875B3">
        <w:trPr>
          <w:trHeight w:val="1233"/>
        </w:trPr>
        <w:tc>
          <w:tcPr>
            <w:tcW w:w="8897" w:type="dxa"/>
            <w:tcBorders>
              <w:top w:val="single" w:sz="4" w:space="0" w:color="000000"/>
              <w:left w:val="single" w:sz="4" w:space="0" w:color="000000"/>
              <w:bottom w:val="single" w:sz="4" w:space="0" w:color="000000"/>
              <w:right w:val="single" w:sz="4" w:space="0" w:color="000000"/>
            </w:tcBorders>
            <w:hideMark/>
          </w:tcPr>
          <w:p w:rsidR="004F144E" w:rsidRPr="00C66A28" w:rsidRDefault="004F144E" w:rsidP="002875B3">
            <w:pPr>
              <w:pStyle w:val="BodyText"/>
              <w:spacing w:before="0" w:beforeAutospacing="0" w:after="0" w:afterAutospacing="0" w:line="276" w:lineRule="auto"/>
              <w:jc w:val="both"/>
              <w:rPr>
                <w:rFonts w:ascii="Sylfaen" w:hAnsi="Sylfaen"/>
                <w:color w:val="000000"/>
                <w:sz w:val="18"/>
                <w:szCs w:val="20"/>
                <w:lang w:val="ka-GE" w:eastAsia="en-US"/>
              </w:rPr>
            </w:pPr>
            <w:r w:rsidRPr="00C66A28">
              <w:rPr>
                <w:rFonts w:ascii="Sylfaen" w:hAnsi="Sylfaen"/>
                <w:color w:val="000000"/>
                <w:sz w:val="18"/>
                <w:szCs w:val="20"/>
                <w:lang w:val="ka-GE" w:eastAsia="en-US"/>
              </w:rPr>
              <w:t xml:space="preserve">წარმოდგენილია საკითხთან დაკავშირებული მასალის მხოლოდ ცალკეული ფრაგმენტები, </w:t>
            </w:r>
            <w:r w:rsidRPr="00C66A28">
              <w:rPr>
                <w:rFonts w:ascii="Sylfaen" w:hAnsi="Sylfaen" w:cs="Sylfaen"/>
                <w:sz w:val="18"/>
                <w:szCs w:val="20"/>
                <w:lang w:val="ka-GE" w:eastAsia="en-US"/>
              </w:rPr>
              <w:t xml:space="preserve">ავლენს საკითხთან დაკავშირებული მასლის მწირ ცოდნას, ფიქსირდება არსებითი სახის შეცდომები, ჩანს რომ </w:t>
            </w:r>
            <w:proofErr w:type="spellStart"/>
            <w:r w:rsidRPr="00C66A28">
              <w:rPr>
                <w:rFonts w:ascii="Sylfaen" w:hAnsi="Sylfaen" w:cs="Sylfaen"/>
                <w:sz w:val="18"/>
                <w:szCs w:val="20"/>
                <w:lang w:val="en-US" w:eastAsia="en-US"/>
              </w:rPr>
              <w:t>საკითხი</w:t>
            </w:r>
            <w:proofErr w:type="spellEnd"/>
            <w:r w:rsidRPr="00C66A28">
              <w:rPr>
                <w:rFonts w:ascii="Sylfaen" w:hAnsi="Sylfaen" w:cs="Sylfaen"/>
                <w:sz w:val="18"/>
                <w:szCs w:val="20"/>
                <w:lang w:val="ka-GE" w:eastAsia="en-US"/>
              </w:rPr>
              <w:t>არარის</w:t>
            </w:r>
            <w:proofErr w:type="spellStart"/>
            <w:r w:rsidRPr="00C66A28">
              <w:rPr>
                <w:rFonts w:ascii="Sylfaen" w:hAnsi="Sylfaen" w:cs="Sylfaen"/>
                <w:sz w:val="18"/>
                <w:szCs w:val="20"/>
                <w:lang w:val="en-US" w:eastAsia="en-US"/>
              </w:rPr>
              <w:t>გააზრებული</w:t>
            </w:r>
            <w:proofErr w:type="spellEnd"/>
            <w:r w:rsidRPr="00C66A28">
              <w:rPr>
                <w:rFonts w:ascii="Sylfaen" w:hAnsi="Sylfaen"/>
                <w:sz w:val="18"/>
                <w:szCs w:val="20"/>
                <w:lang w:val="ka-GE" w:eastAsia="en-US"/>
              </w:rPr>
              <w:t xml:space="preserve">, </w:t>
            </w:r>
            <w:r w:rsidRPr="00C66A28">
              <w:rPr>
                <w:rFonts w:ascii="Sylfaen" w:hAnsi="Sylfaen" w:cs="Sylfaen"/>
                <w:sz w:val="18"/>
                <w:szCs w:val="20"/>
                <w:lang w:val="ka-GE" w:eastAsia="en-US"/>
              </w:rPr>
              <w:t>მისი</w:t>
            </w:r>
            <w:proofErr w:type="spellStart"/>
            <w:r w:rsidRPr="00C66A28">
              <w:rPr>
                <w:rFonts w:ascii="Sylfaen" w:hAnsi="Sylfaen" w:cs="Sylfaen"/>
                <w:sz w:val="18"/>
                <w:szCs w:val="20"/>
                <w:lang w:val="en-US" w:eastAsia="en-US"/>
              </w:rPr>
              <w:t>ანალიზი</w:t>
            </w:r>
            <w:proofErr w:type="spellEnd"/>
            <w:r w:rsidRPr="00C66A28">
              <w:rPr>
                <w:rFonts w:ascii="Sylfaen" w:hAnsi="Sylfaen" w:cs="Sylfaen"/>
                <w:sz w:val="18"/>
                <w:szCs w:val="20"/>
                <w:lang w:val="ka-GE" w:eastAsia="en-US"/>
              </w:rPr>
              <w:t>არადამაკმაყოფილებელია</w:t>
            </w:r>
            <w:r w:rsidRPr="00C66A28">
              <w:rPr>
                <w:rFonts w:ascii="Sylfaen" w:hAnsi="Sylfaen"/>
                <w:sz w:val="18"/>
                <w:szCs w:val="20"/>
                <w:lang w:val="ka-GE" w:eastAsia="en-US"/>
              </w:rPr>
              <w:t>(</w:t>
            </w:r>
            <w:proofErr w:type="spellStart"/>
            <w:r w:rsidRPr="00C66A28">
              <w:rPr>
                <w:rFonts w:ascii="Sylfaen" w:hAnsi="Sylfaen" w:cs="Sylfaen"/>
                <w:sz w:val="18"/>
                <w:szCs w:val="20"/>
                <w:lang w:val="en-US" w:eastAsia="en-US"/>
              </w:rPr>
              <w:t>მსჯელობ</w:t>
            </w:r>
            <w:proofErr w:type="spellEnd"/>
            <w:r w:rsidRPr="00C66A28">
              <w:rPr>
                <w:rFonts w:ascii="Sylfaen" w:hAnsi="Sylfaen" w:cs="Sylfaen"/>
                <w:sz w:val="18"/>
                <w:szCs w:val="20"/>
                <w:lang w:val="ka-GE" w:eastAsia="en-US"/>
              </w:rPr>
              <w:t>ა</w:t>
            </w:r>
            <w:r w:rsidRPr="00C66A28">
              <w:rPr>
                <w:rFonts w:ascii="Sylfaen" w:hAnsi="Sylfaen"/>
                <w:sz w:val="18"/>
                <w:szCs w:val="20"/>
                <w:lang w:val="ka-GE" w:eastAsia="en-US"/>
              </w:rPr>
              <w:t xml:space="preserve"> და </w:t>
            </w:r>
            <w:r w:rsidRPr="00C66A28">
              <w:rPr>
                <w:rFonts w:ascii="Sylfaen" w:hAnsi="Sylfaen" w:cs="Sylfaen"/>
                <w:sz w:val="18"/>
                <w:szCs w:val="20"/>
                <w:lang w:val="ka-GE" w:eastAsia="en-US"/>
              </w:rPr>
              <w:t xml:space="preserve">დასკვნები მცდარია </w:t>
            </w:r>
            <w:r w:rsidRPr="00C66A28">
              <w:rPr>
                <w:rFonts w:ascii="Sylfaen" w:hAnsi="Sylfaen"/>
                <w:sz w:val="18"/>
                <w:szCs w:val="20"/>
                <w:lang w:val="ka-GE" w:eastAsia="en-US"/>
              </w:rPr>
              <w:t>ან არ არის წარმოდგენილი)</w:t>
            </w:r>
            <w:r w:rsidRPr="00C66A28">
              <w:rPr>
                <w:rFonts w:ascii="Sylfaen" w:hAnsi="Sylfaen" w:cs="Sylfaen"/>
                <w:sz w:val="18"/>
                <w:szCs w:val="20"/>
                <w:lang w:val="ka-GE" w:eastAsia="en-US"/>
              </w:rPr>
              <w:t>, სტუდენტივერფლობსტერმინოლოგიას და ვერ აყალიბებს საკითხთან დაკავშირებულ იდეებსა და მოსაზრებებს.</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pStyle w:val="BodyText"/>
              <w:spacing w:before="0" w:beforeAutospacing="0" w:after="0" w:afterAutospacing="0" w:line="276" w:lineRule="auto"/>
              <w:jc w:val="center"/>
              <w:rPr>
                <w:rFonts w:ascii="Sylfaen" w:hAnsi="Sylfaen"/>
                <w:bCs/>
                <w:sz w:val="18"/>
                <w:szCs w:val="20"/>
                <w:lang w:val="ka-GE" w:eastAsia="en-US"/>
              </w:rPr>
            </w:pPr>
            <w:r w:rsidRPr="00C66A28">
              <w:rPr>
                <w:rFonts w:ascii="Sylfaen" w:hAnsi="Sylfaen"/>
                <w:bCs/>
                <w:sz w:val="18"/>
                <w:szCs w:val="20"/>
                <w:lang w:val="ka-GE" w:eastAsia="en-US"/>
              </w:rPr>
              <w:t>1</w:t>
            </w:r>
          </w:p>
        </w:tc>
      </w:tr>
      <w:tr w:rsidR="004F144E" w:rsidRPr="00C66A28" w:rsidTr="002875B3">
        <w:trPr>
          <w:trHeight w:val="415"/>
        </w:trPr>
        <w:tc>
          <w:tcPr>
            <w:tcW w:w="8897" w:type="dxa"/>
            <w:tcBorders>
              <w:top w:val="single" w:sz="4" w:space="0" w:color="000000"/>
              <w:left w:val="single" w:sz="4" w:space="0" w:color="000000"/>
              <w:bottom w:val="single" w:sz="4" w:space="0" w:color="000000"/>
              <w:right w:val="single" w:sz="4" w:space="0" w:color="000000"/>
            </w:tcBorders>
            <w:hideMark/>
          </w:tcPr>
          <w:p w:rsidR="004F144E" w:rsidRPr="00C66A28" w:rsidRDefault="004F144E" w:rsidP="002875B3">
            <w:pPr>
              <w:pStyle w:val="BodyText"/>
              <w:spacing w:before="0" w:beforeAutospacing="0" w:after="0" w:afterAutospacing="0" w:line="276" w:lineRule="auto"/>
              <w:jc w:val="both"/>
              <w:rPr>
                <w:rFonts w:ascii="Sylfaen" w:hAnsi="Sylfaen"/>
                <w:bCs/>
                <w:sz w:val="18"/>
                <w:szCs w:val="20"/>
                <w:lang w:val="ka-GE" w:eastAsia="en-US"/>
              </w:rPr>
            </w:pPr>
            <w:r w:rsidRPr="00C66A28">
              <w:rPr>
                <w:rFonts w:ascii="Sylfaen" w:hAnsi="Sylfaen" w:cs="Sylfaen"/>
                <w:color w:val="000000"/>
                <w:sz w:val="18"/>
                <w:szCs w:val="20"/>
                <w:lang w:val="ka-GE" w:eastAsia="en-US"/>
              </w:rPr>
              <w:t xml:space="preserve">საკითხი არ </w:t>
            </w:r>
            <w:proofErr w:type="spellStart"/>
            <w:r w:rsidRPr="00C66A28">
              <w:rPr>
                <w:rFonts w:ascii="Sylfaen" w:hAnsi="Sylfaen" w:cs="Sylfaen"/>
                <w:color w:val="000000"/>
                <w:sz w:val="18"/>
                <w:szCs w:val="20"/>
                <w:lang w:val="en-US" w:eastAsia="en-US"/>
              </w:rPr>
              <w:t>არის</w:t>
            </w:r>
            <w:proofErr w:type="spellEnd"/>
            <w:r w:rsidRPr="00C66A28">
              <w:rPr>
                <w:rFonts w:ascii="Sylfaen" w:hAnsi="Sylfaen" w:cs="Sylfaen"/>
                <w:color w:val="000000"/>
                <w:sz w:val="18"/>
                <w:szCs w:val="20"/>
                <w:lang w:val="ka-GE" w:eastAsia="en-US"/>
              </w:rPr>
              <w:t xml:space="preserve"> წარმოდგენილი ან არსებითად მცდარია,  სტუდენტი ვერ მსჯელობს, </w:t>
            </w:r>
            <w:r w:rsidRPr="00C66A28">
              <w:rPr>
                <w:rFonts w:ascii="Sylfaen" w:hAnsi="Sylfaen" w:cs="Sylfaen"/>
                <w:sz w:val="18"/>
                <w:szCs w:val="20"/>
                <w:lang w:val="ka-GE" w:eastAsia="en-US"/>
              </w:rPr>
              <w:t>ვერ აყალიბებს საკითხთან დაკავშირებულ იდეებსა და მოსაზრებებს.</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F144E" w:rsidRPr="00C66A28" w:rsidRDefault="004F144E" w:rsidP="002875B3">
            <w:pPr>
              <w:pStyle w:val="BodyText"/>
              <w:spacing w:before="0" w:beforeAutospacing="0" w:after="0" w:afterAutospacing="0" w:line="276" w:lineRule="auto"/>
              <w:jc w:val="center"/>
              <w:rPr>
                <w:rFonts w:ascii="Sylfaen" w:hAnsi="Sylfaen"/>
                <w:bCs/>
                <w:sz w:val="18"/>
                <w:szCs w:val="20"/>
                <w:lang w:val="ka-GE" w:eastAsia="en-US"/>
              </w:rPr>
            </w:pPr>
            <w:r w:rsidRPr="00C66A28">
              <w:rPr>
                <w:rFonts w:ascii="Sylfaen" w:hAnsi="Sylfaen"/>
                <w:bCs/>
                <w:sz w:val="18"/>
                <w:szCs w:val="20"/>
                <w:lang w:val="ka-GE" w:eastAsia="en-US"/>
              </w:rPr>
              <w:t>0</w:t>
            </w:r>
          </w:p>
        </w:tc>
      </w:tr>
    </w:tbl>
    <w:p w:rsidR="00A94786" w:rsidRDefault="00A94786" w:rsidP="00B9347A">
      <w:pPr>
        <w:spacing w:after="0" w:line="240" w:lineRule="auto"/>
        <w:jc w:val="both"/>
        <w:rPr>
          <w:rFonts w:ascii="Sylfaen" w:hAnsi="Sylfaen"/>
          <w:b/>
          <w:bCs/>
          <w:sz w:val="18"/>
          <w:szCs w:val="18"/>
          <w:lang w:val="ka-GE"/>
        </w:rPr>
      </w:pPr>
      <w:bookmarkStart w:id="0" w:name="_GoBack"/>
      <w:bookmarkEnd w:id="0"/>
    </w:p>
    <w:p w:rsidR="00A94786" w:rsidRPr="00E15F85" w:rsidRDefault="00A94786" w:rsidP="00A94786">
      <w:pPr>
        <w:autoSpaceDE w:val="0"/>
        <w:autoSpaceDN w:val="0"/>
        <w:adjustRightInd w:val="0"/>
        <w:spacing w:after="0" w:line="240" w:lineRule="auto"/>
        <w:rPr>
          <w:rFonts w:ascii="Sylfaen" w:hAnsi="Sylfaen"/>
          <w:b/>
          <w:bCs/>
          <w:sz w:val="18"/>
          <w:szCs w:val="18"/>
          <w:lang w:val="ka-GE"/>
        </w:rPr>
      </w:pPr>
      <w:r w:rsidRPr="00E15F85">
        <w:rPr>
          <w:rFonts w:ascii="Sylfaen" w:hAnsi="Sylfaen"/>
          <w:b/>
          <w:bCs/>
          <w:sz w:val="18"/>
          <w:szCs w:val="18"/>
          <w:lang w:val="ka-GE"/>
        </w:rPr>
        <w:t>სავალდებულო ლიტერატურა:</w:t>
      </w:r>
    </w:p>
    <w:p w:rsidR="00A94786" w:rsidRPr="00E15F85" w:rsidRDefault="00A94786" w:rsidP="00A94786">
      <w:pPr>
        <w:numPr>
          <w:ilvl w:val="0"/>
          <w:numId w:val="6"/>
        </w:numPr>
        <w:autoSpaceDE w:val="0"/>
        <w:autoSpaceDN w:val="0"/>
        <w:adjustRightInd w:val="0"/>
        <w:spacing w:after="0" w:line="240" w:lineRule="auto"/>
        <w:rPr>
          <w:rFonts w:ascii="Sylfaen" w:hAnsi="Sylfaen"/>
          <w:bCs/>
          <w:sz w:val="18"/>
          <w:szCs w:val="18"/>
          <w:lang w:val="ka-GE"/>
        </w:rPr>
      </w:pPr>
      <w:r w:rsidRPr="00E15F85">
        <w:rPr>
          <w:rFonts w:ascii="Sylfaen" w:hAnsi="Sylfaen"/>
          <w:bCs/>
          <w:sz w:val="18"/>
          <w:szCs w:val="18"/>
          <w:lang w:val="ka-GE"/>
        </w:rPr>
        <w:t>რ</w:t>
      </w:r>
      <w:r w:rsidRPr="00E15F85">
        <w:rPr>
          <w:rFonts w:ascii="Sylfaen" w:hAnsi="Sylfaen"/>
          <w:bCs/>
          <w:sz w:val="18"/>
          <w:szCs w:val="18"/>
        </w:rPr>
        <w:t>.</w:t>
      </w:r>
      <w:r w:rsidRPr="00E15F85">
        <w:rPr>
          <w:rFonts w:ascii="Sylfaen" w:hAnsi="Sylfaen"/>
          <w:bCs/>
          <w:sz w:val="18"/>
          <w:szCs w:val="18"/>
          <w:lang w:val="ka-GE"/>
        </w:rPr>
        <w:t xml:space="preserve"> კაკულია კ</w:t>
      </w:r>
      <w:r w:rsidRPr="00E15F85">
        <w:rPr>
          <w:rFonts w:ascii="Sylfaen" w:hAnsi="Sylfaen"/>
          <w:bCs/>
          <w:sz w:val="18"/>
          <w:szCs w:val="18"/>
        </w:rPr>
        <w:t xml:space="preserve">. </w:t>
      </w:r>
      <w:r w:rsidRPr="00E15F85">
        <w:rPr>
          <w:rFonts w:ascii="Sylfaen" w:hAnsi="Sylfaen"/>
          <w:bCs/>
          <w:sz w:val="18"/>
          <w:szCs w:val="18"/>
          <w:lang w:val="ka-GE"/>
        </w:rPr>
        <w:t xml:space="preserve"> გაბელაშვილი. ,,ფინანსების თეორია“ . თბ. 2012  </w:t>
      </w:r>
      <w:r w:rsidRPr="00E15F85">
        <w:rPr>
          <w:rFonts w:ascii="Sylfaen" w:hAnsi="Sylfaen"/>
          <w:bCs/>
          <w:sz w:val="18"/>
          <w:szCs w:val="18"/>
        </w:rPr>
        <w:t>.</w:t>
      </w:r>
      <w:r w:rsidRPr="00E15F85">
        <w:rPr>
          <w:rFonts w:ascii="Sylfaen" w:hAnsi="Sylfaen"/>
          <w:bCs/>
          <w:sz w:val="18"/>
          <w:szCs w:val="18"/>
          <w:lang w:val="ka-GE"/>
        </w:rPr>
        <w:t xml:space="preserve"> გვ. 435 </w:t>
      </w:r>
    </w:p>
    <w:p w:rsidR="00A94786" w:rsidRPr="00E15F85" w:rsidRDefault="00A94786" w:rsidP="00A94786">
      <w:pPr>
        <w:numPr>
          <w:ilvl w:val="0"/>
          <w:numId w:val="6"/>
        </w:numPr>
        <w:autoSpaceDE w:val="0"/>
        <w:autoSpaceDN w:val="0"/>
        <w:adjustRightInd w:val="0"/>
        <w:spacing w:after="0" w:line="240" w:lineRule="auto"/>
        <w:rPr>
          <w:rFonts w:ascii="Sylfaen" w:hAnsi="Sylfaen"/>
          <w:bCs/>
          <w:sz w:val="18"/>
          <w:szCs w:val="18"/>
          <w:lang w:val="ka-GE"/>
        </w:rPr>
      </w:pPr>
      <w:r w:rsidRPr="00E15F85">
        <w:rPr>
          <w:rFonts w:ascii="Sylfaen" w:hAnsi="Sylfaen"/>
          <w:bCs/>
          <w:sz w:val="18"/>
          <w:szCs w:val="18"/>
          <w:lang w:val="ka-GE"/>
        </w:rPr>
        <w:t>მ. ვანიშვილი, „ფინანსების საფუძვლები“, თბ. 2012. გვ. 386</w:t>
      </w:r>
    </w:p>
    <w:p w:rsidR="00A94786" w:rsidRPr="00E15F85" w:rsidRDefault="00A94786" w:rsidP="00A94786">
      <w:pPr>
        <w:autoSpaceDE w:val="0"/>
        <w:autoSpaceDN w:val="0"/>
        <w:adjustRightInd w:val="0"/>
        <w:spacing w:after="0" w:line="240" w:lineRule="auto"/>
        <w:rPr>
          <w:rFonts w:ascii="Sylfaen" w:hAnsi="Sylfaen"/>
          <w:bCs/>
          <w:sz w:val="18"/>
          <w:szCs w:val="18"/>
          <w:lang w:val="ka-GE"/>
        </w:rPr>
      </w:pPr>
    </w:p>
    <w:p w:rsidR="00A94786" w:rsidRPr="00E15F85" w:rsidRDefault="00A94786" w:rsidP="00A94786">
      <w:pPr>
        <w:autoSpaceDE w:val="0"/>
        <w:autoSpaceDN w:val="0"/>
        <w:adjustRightInd w:val="0"/>
        <w:spacing w:after="0" w:line="240" w:lineRule="auto"/>
        <w:rPr>
          <w:rFonts w:ascii="Sylfaen" w:hAnsi="Sylfaen"/>
          <w:b/>
          <w:bCs/>
          <w:sz w:val="18"/>
          <w:szCs w:val="18"/>
          <w:lang w:val="ka-GE"/>
        </w:rPr>
      </w:pPr>
      <w:r w:rsidRPr="00E15F85">
        <w:rPr>
          <w:rFonts w:ascii="Sylfaen" w:hAnsi="Sylfaen"/>
          <w:b/>
          <w:bCs/>
          <w:sz w:val="18"/>
          <w:szCs w:val="18"/>
          <w:lang w:val="pt-PT"/>
        </w:rPr>
        <w:t>დამატებითი</w:t>
      </w:r>
      <w:r w:rsidR="00E15F85">
        <w:rPr>
          <w:rFonts w:ascii="Sylfaen" w:hAnsi="Sylfaen"/>
          <w:b/>
          <w:bCs/>
          <w:sz w:val="18"/>
          <w:szCs w:val="18"/>
          <w:lang w:val="pt-PT"/>
        </w:rPr>
        <w:t xml:space="preserve"> </w:t>
      </w:r>
      <w:r w:rsidRPr="00E15F85">
        <w:rPr>
          <w:rFonts w:ascii="Sylfaen" w:hAnsi="Sylfaen"/>
          <w:b/>
          <w:bCs/>
          <w:sz w:val="18"/>
          <w:szCs w:val="18"/>
          <w:lang w:val="pt-PT"/>
        </w:rPr>
        <w:t>ლიტერატურა</w:t>
      </w:r>
      <w:r w:rsidR="00E15F85">
        <w:rPr>
          <w:rFonts w:ascii="Sylfaen" w:hAnsi="Sylfaen"/>
          <w:b/>
          <w:bCs/>
          <w:sz w:val="18"/>
          <w:szCs w:val="18"/>
          <w:lang w:val="pt-PT"/>
        </w:rPr>
        <w:t xml:space="preserve"> </w:t>
      </w:r>
      <w:r w:rsidRPr="00E15F85">
        <w:rPr>
          <w:rFonts w:ascii="Sylfaen" w:hAnsi="Sylfaen"/>
          <w:b/>
          <w:bCs/>
          <w:sz w:val="18"/>
          <w:szCs w:val="18"/>
          <w:lang w:val="pt-PT"/>
        </w:rPr>
        <w:t>და</w:t>
      </w:r>
      <w:r w:rsidR="00E15F85">
        <w:rPr>
          <w:rFonts w:ascii="Sylfaen" w:hAnsi="Sylfaen"/>
          <w:b/>
          <w:bCs/>
          <w:sz w:val="18"/>
          <w:szCs w:val="18"/>
          <w:lang w:val="pt-PT"/>
        </w:rPr>
        <w:t xml:space="preserve"> </w:t>
      </w:r>
      <w:r w:rsidRPr="00E15F85">
        <w:rPr>
          <w:rFonts w:ascii="Sylfaen" w:hAnsi="Sylfaen"/>
          <w:b/>
          <w:bCs/>
          <w:sz w:val="18"/>
          <w:szCs w:val="18"/>
          <w:lang w:val="pt-PT"/>
        </w:rPr>
        <w:t>სხვა</w:t>
      </w:r>
      <w:r w:rsidR="00E15F85">
        <w:rPr>
          <w:rFonts w:ascii="Sylfaen" w:hAnsi="Sylfaen"/>
          <w:b/>
          <w:bCs/>
          <w:sz w:val="18"/>
          <w:szCs w:val="18"/>
          <w:lang w:val="pt-PT"/>
        </w:rPr>
        <w:t xml:space="preserve"> </w:t>
      </w:r>
      <w:r w:rsidRPr="00E15F85">
        <w:rPr>
          <w:rFonts w:ascii="Sylfaen" w:hAnsi="Sylfaen"/>
          <w:b/>
          <w:bCs/>
          <w:sz w:val="18"/>
          <w:szCs w:val="18"/>
          <w:lang w:val="pt-PT"/>
        </w:rPr>
        <w:t>სასწავლო</w:t>
      </w:r>
      <w:r w:rsidR="00E15F85">
        <w:rPr>
          <w:rFonts w:ascii="Sylfaen" w:hAnsi="Sylfaen"/>
          <w:b/>
          <w:bCs/>
          <w:sz w:val="18"/>
          <w:szCs w:val="18"/>
          <w:lang w:val="pt-PT"/>
        </w:rPr>
        <w:t xml:space="preserve"> </w:t>
      </w:r>
      <w:r w:rsidRPr="00E15F85">
        <w:rPr>
          <w:rFonts w:ascii="Sylfaen" w:hAnsi="Sylfaen"/>
          <w:b/>
          <w:bCs/>
          <w:sz w:val="18"/>
          <w:szCs w:val="18"/>
          <w:lang w:val="pt-PT"/>
        </w:rPr>
        <w:t>მასალა</w:t>
      </w:r>
    </w:p>
    <w:p w:rsidR="00A94786" w:rsidRPr="00E15F85" w:rsidRDefault="00A94786" w:rsidP="00A94786">
      <w:pPr>
        <w:numPr>
          <w:ilvl w:val="0"/>
          <w:numId w:val="7"/>
        </w:numPr>
        <w:autoSpaceDE w:val="0"/>
        <w:autoSpaceDN w:val="0"/>
        <w:adjustRightInd w:val="0"/>
        <w:spacing w:after="0" w:line="240" w:lineRule="auto"/>
        <w:rPr>
          <w:rFonts w:ascii="Sylfaen" w:hAnsi="Sylfaen"/>
          <w:bCs/>
          <w:sz w:val="18"/>
          <w:szCs w:val="18"/>
          <w:lang w:val="ka-GE"/>
        </w:rPr>
      </w:pPr>
      <w:r w:rsidRPr="00E15F85">
        <w:rPr>
          <w:rFonts w:ascii="Sylfaen" w:hAnsi="Sylfaen"/>
          <w:bCs/>
          <w:sz w:val="18"/>
          <w:szCs w:val="18"/>
          <w:lang w:val="ka-GE"/>
        </w:rPr>
        <w:t>ე. კაკულია ,,ფინანსები და საინვესტიციო პოლიტიკა’’. თბ. 2010 წ.</w:t>
      </w:r>
    </w:p>
    <w:p w:rsidR="00A94786" w:rsidRPr="00E15F85" w:rsidRDefault="00A94786" w:rsidP="00A94786">
      <w:pPr>
        <w:numPr>
          <w:ilvl w:val="0"/>
          <w:numId w:val="7"/>
        </w:numPr>
        <w:autoSpaceDE w:val="0"/>
        <w:autoSpaceDN w:val="0"/>
        <w:adjustRightInd w:val="0"/>
        <w:spacing w:after="0" w:line="240" w:lineRule="auto"/>
        <w:rPr>
          <w:rFonts w:ascii="Sylfaen" w:hAnsi="Sylfaen"/>
          <w:bCs/>
          <w:sz w:val="18"/>
          <w:szCs w:val="18"/>
          <w:lang w:val="ka-GE"/>
        </w:rPr>
      </w:pPr>
      <w:r w:rsidRPr="00E15F85">
        <w:rPr>
          <w:rFonts w:ascii="Sylfaen" w:hAnsi="Sylfaen"/>
          <w:bCs/>
          <w:sz w:val="18"/>
          <w:szCs w:val="18"/>
          <w:lang w:val="ka-GE"/>
        </w:rPr>
        <w:t>ი.მესხია კ.გაბელაშვილი ,,საქართველოს საბიუჯეტო სისტემა“ თბ 2010 წ.</w:t>
      </w:r>
    </w:p>
    <w:p w:rsidR="00A94786" w:rsidRPr="00E15F85" w:rsidRDefault="00A94786" w:rsidP="00A94786">
      <w:pPr>
        <w:numPr>
          <w:ilvl w:val="0"/>
          <w:numId w:val="7"/>
        </w:numPr>
        <w:autoSpaceDE w:val="0"/>
        <w:autoSpaceDN w:val="0"/>
        <w:adjustRightInd w:val="0"/>
        <w:spacing w:after="0" w:line="240" w:lineRule="auto"/>
        <w:rPr>
          <w:rFonts w:ascii="Sylfaen" w:hAnsi="Sylfaen"/>
          <w:bCs/>
          <w:sz w:val="18"/>
          <w:szCs w:val="18"/>
          <w:lang w:val="ka-GE"/>
        </w:rPr>
      </w:pPr>
      <w:r w:rsidRPr="00E15F85">
        <w:rPr>
          <w:rFonts w:ascii="Sylfaen" w:hAnsi="Sylfaen"/>
          <w:bCs/>
          <w:sz w:val="18"/>
          <w:szCs w:val="18"/>
          <w:lang w:val="ka-GE"/>
        </w:rPr>
        <w:t xml:space="preserve">ლ.ბახტაძე რ.კაკულია ლ.კანდელაკიშვილი ,,თნამედროვე ფული და ფულის მიმოქცევა“,  თბ. 2010წ. </w:t>
      </w:r>
    </w:p>
    <w:p w:rsidR="00A94786" w:rsidRPr="00E15F85" w:rsidRDefault="00A94786" w:rsidP="00A94786">
      <w:pPr>
        <w:autoSpaceDE w:val="0"/>
        <w:autoSpaceDN w:val="0"/>
        <w:adjustRightInd w:val="0"/>
        <w:spacing w:after="0" w:line="240" w:lineRule="auto"/>
        <w:rPr>
          <w:rFonts w:ascii="Sylfaen" w:hAnsi="Sylfaen"/>
          <w:bCs/>
          <w:sz w:val="18"/>
          <w:szCs w:val="18"/>
          <w:lang w:val="ka-GE"/>
        </w:rPr>
      </w:pPr>
    </w:p>
    <w:p w:rsidR="00A94786" w:rsidRPr="00E15F85" w:rsidRDefault="00A94786" w:rsidP="00A94786">
      <w:pPr>
        <w:autoSpaceDE w:val="0"/>
        <w:autoSpaceDN w:val="0"/>
        <w:adjustRightInd w:val="0"/>
        <w:spacing w:after="0" w:line="240" w:lineRule="auto"/>
        <w:rPr>
          <w:rFonts w:ascii="Sylfaen" w:hAnsi="Sylfaen"/>
          <w:b/>
          <w:bCs/>
          <w:sz w:val="18"/>
          <w:szCs w:val="18"/>
          <w:lang w:val="ka-GE"/>
        </w:rPr>
      </w:pPr>
      <w:r w:rsidRPr="00E15F85">
        <w:rPr>
          <w:rFonts w:ascii="Sylfaen" w:hAnsi="Sylfaen"/>
          <w:b/>
          <w:bCs/>
          <w:sz w:val="18"/>
          <w:szCs w:val="18"/>
          <w:lang w:val="ka-GE"/>
        </w:rPr>
        <w:t>ინტერნეტ</w:t>
      </w:r>
      <w:r w:rsidR="00E15F85">
        <w:rPr>
          <w:rFonts w:ascii="Sylfaen" w:hAnsi="Sylfaen"/>
          <w:b/>
          <w:bCs/>
          <w:sz w:val="18"/>
          <w:szCs w:val="18"/>
        </w:rPr>
        <w:t>-</w:t>
      </w:r>
      <w:r w:rsidRPr="00E15F85">
        <w:rPr>
          <w:rFonts w:ascii="Sylfaen" w:hAnsi="Sylfaen"/>
          <w:b/>
          <w:bCs/>
          <w:sz w:val="18"/>
          <w:szCs w:val="18"/>
          <w:lang w:val="ka-GE"/>
        </w:rPr>
        <w:t>რესურსები:</w:t>
      </w:r>
    </w:p>
    <w:p w:rsidR="00A94786" w:rsidRPr="00E15F85" w:rsidRDefault="008309B7" w:rsidP="00A94786">
      <w:pPr>
        <w:autoSpaceDE w:val="0"/>
        <w:autoSpaceDN w:val="0"/>
        <w:adjustRightInd w:val="0"/>
        <w:spacing w:after="0" w:line="240" w:lineRule="auto"/>
        <w:rPr>
          <w:rFonts w:ascii="Sylfaen" w:hAnsi="Sylfaen"/>
          <w:bCs/>
          <w:sz w:val="18"/>
          <w:szCs w:val="18"/>
          <w:lang w:val="ka-GE"/>
        </w:rPr>
      </w:pPr>
      <w:hyperlink r:id="rId6" w:history="1">
        <w:r w:rsidR="00A94786" w:rsidRPr="00E15F85">
          <w:rPr>
            <w:rStyle w:val="Hyperlink"/>
            <w:rFonts w:ascii="Sylfaen" w:hAnsi="Sylfaen"/>
            <w:bCs/>
            <w:sz w:val="18"/>
            <w:szCs w:val="18"/>
            <w:lang w:val="ka-GE"/>
          </w:rPr>
          <w:t>www.mof.ge</w:t>
        </w:r>
      </w:hyperlink>
    </w:p>
    <w:p w:rsidR="00A94786" w:rsidRPr="00E15F85" w:rsidRDefault="008309B7" w:rsidP="00A94786">
      <w:pPr>
        <w:autoSpaceDE w:val="0"/>
        <w:autoSpaceDN w:val="0"/>
        <w:adjustRightInd w:val="0"/>
        <w:spacing w:after="0" w:line="240" w:lineRule="auto"/>
        <w:rPr>
          <w:rFonts w:ascii="Sylfaen" w:hAnsi="Sylfaen"/>
          <w:bCs/>
          <w:sz w:val="18"/>
          <w:szCs w:val="18"/>
          <w:lang w:val="ka-GE"/>
        </w:rPr>
      </w:pPr>
      <w:hyperlink r:id="rId7" w:history="1">
        <w:r w:rsidR="00A94786" w:rsidRPr="00E15F85">
          <w:rPr>
            <w:rStyle w:val="Hyperlink"/>
            <w:rFonts w:ascii="Sylfaen" w:hAnsi="Sylfaen"/>
            <w:bCs/>
            <w:sz w:val="18"/>
            <w:szCs w:val="18"/>
            <w:lang w:val="ka-GE"/>
          </w:rPr>
          <w:t>www.nbg.gov.ge</w:t>
        </w:r>
      </w:hyperlink>
    </w:p>
    <w:p w:rsidR="00A94786" w:rsidRPr="00E15F85" w:rsidRDefault="008309B7" w:rsidP="00A94786">
      <w:pPr>
        <w:autoSpaceDE w:val="0"/>
        <w:autoSpaceDN w:val="0"/>
        <w:adjustRightInd w:val="0"/>
        <w:spacing w:after="0" w:line="240" w:lineRule="auto"/>
        <w:rPr>
          <w:rFonts w:ascii="Sylfaen" w:hAnsi="Sylfaen"/>
          <w:bCs/>
          <w:sz w:val="18"/>
          <w:szCs w:val="18"/>
          <w:lang w:val="ka-GE"/>
        </w:rPr>
      </w:pPr>
      <w:hyperlink r:id="rId8" w:history="1">
        <w:r w:rsidR="00A94786" w:rsidRPr="00E15F85">
          <w:rPr>
            <w:rStyle w:val="Hyperlink"/>
            <w:rFonts w:ascii="Sylfaen" w:hAnsi="Sylfaen"/>
            <w:bCs/>
            <w:sz w:val="18"/>
            <w:szCs w:val="18"/>
            <w:lang w:val="ka-GE"/>
          </w:rPr>
          <w:t>www.businesscafe.wordpress.com</w:t>
        </w:r>
      </w:hyperlink>
    </w:p>
    <w:p w:rsidR="00A94786" w:rsidRPr="00E15F85" w:rsidRDefault="008309B7" w:rsidP="00A94786">
      <w:pPr>
        <w:autoSpaceDE w:val="0"/>
        <w:autoSpaceDN w:val="0"/>
        <w:adjustRightInd w:val="0"/>
        <w:spacing w:after="0" w:line="240" w:lineRule="auto"/>
        <w:rPr>
          <w:rFonts w:ascii="Sylfaen" w:hAnsi="Sylfaen"/>
          <w:bCs/>
          <w:sz w:val="18"/>
          <w:szCs w:val="18"/>
          <w:lang w:val="ka-GE"/>
        </w:rPr>
      </w:pPr>
      <w:hyperlink r:id="rId9" w:history="1">
        <w:r w:rsidR="00A94786" w:rsidRPr="00E15F85">
          <w:rPr>
            <w:rStyle w:val="Hyperlink"/>
            <w:rFonts w:ascii="Sylfaen" w:hAnsi="Sylfaen"/>
            <w:bCs/>
            <w:sz w:val="18"/>
            <w:szCs w:val="18"/>
            <w:lang w:val="ka-GE"/>
          </w:rPr>
          <w:t>www.bit.gtu.ge</w:t>
        </w:r>
      </w:hyperlink>
    </w:p>
    <w:p w:rsidR="00A94786" w:rsidRPr="00E15F85" w:rsidRDefault="008309B7" w:rsidP="00A94786">
      <w:pPr>
        <w:autoSpaceDE w:val="0"/>
        <w:autoSpaceDN w:val="0"/>
        <w:adjustRightInd w:val="0"/>
        <w:spacing w:after="0" w:line="240" w:lineRule="auto"/>
        <w:rPr>
          <w:rFonts w:ascii="Sylfaen" w:hAnsi="Sylfaen"/>
          <w:bCs/>
          <w:sz w:val="18"/>
          <w:szCs w:val="18"/>
          <w:lang w:val="ka-GE"/>
        </w:rPr>
      </w:pPr>
      <w:hyperlink r:id="rId10" w:history="1">
        <w:r w:rsidR="00A94786" w:rsidRPr="00E15F85">
          <w:rPr>
            <w:rStyle w:val="Hyperlink"/>
            <w:rFonts w:ascii="Sylfaen" w:hAnsi="Sylfaen"/>
            <w:bCs/>
            <w:sz w:val="18"/>
            <w:szCs w:val="18"/>
            <w:lang w:val="ka-GE"/>
          </w:rPr>
          <w:t>www.wikipedia.org</w:t>
        </w:r>
      </w:hyperlink>
    </w:p>
    <w:p w:rsidR="00A94786" w:rsidRPr="00E15F85" w:rsidRDefault="008309B7" w:rsidP="00A94786">
      <w:pPr>
        <w:autoSpaceDE w:val="0"/>
        <w:autoSpaceDN w:val="0"/>
        <w:adjustRightInd w:val="0"/>
        <w:spacing w:after="0" w:line="240" w:lineRule="auto"/>
        <w:rPr>
          <w:rFonts w:ascii="Sylfaen" w:hAnsi="Sylfaen"/>
          <w:bCs/>
          <w:sz w:val="18"/>
          <w:szCs w:val="18"/>
          <w:lang w:val="ka-GE"/>
        </w:rPr>
      </w:pPr>
      <w:hyperlink r:id="rId11" w:history="1">
        <w:r w:rsidR="00A94786" w:rsidRPr="00E15F85">
          <w:rPr>
            <w:rStyle w:val="Hyperlink"/>
            <w:rFonts w:ascii="Sylfaen" w:hAnsi="Sylfaen"/>
            <w:bCs/>
            <w:sz w:val="18"/>
            <w:szCs w:val="18"/>
            <w:lang w:val="ka-GE"/>
          </w:rPr>
          <w:t>www.banksandfinanace.ge</w:t>
        </w:r>
      </w:hyperlink>
    </w:p>
    <w:p w:rsidR="00A94786" w:rsidRPr="00E15F85" w:rsidRDefault="00A94786" w:rsidP="00A94786">
      <w:pPr>
        <w:autoSpaceDE w:val="0"/>
        <w:autoSpaceDN w:val="0"/>
        <w:adjustRightInd w:val="0"/>
        <w:spacing w:after="0" w:line="240" w:lineRule="auto"/>
        <w:rPr>
          <w:rFonts w:ascii="Sylfaen" w:hAnsi="Sylfaen"/>
          <w:bCs/>
          <w:sz w:val="18"/>
          <w:szCs w:val="18"/>
          <w:lang w:val="ka-GE"/>
        </w:rPr>
      </w:pPr>
    </w:p>
    <w:p w:rsidR="00B9347A" w:rsidRPr="00E15F85" w:rsidRDefault="00B9347A" w:rsidP="00B9347A">
      <w:pPr>
        <w:autoSpaceDE w:val="0"/>
        <w:autoSpaceDN w:val="0"/>
        <w:adjustRightInd w:val="0"/>
        <w:spacing w:after="0" w:line="240" w:lineRule="auto"/>
        <w:rPr>
          <w:rFonts w:ascii="Sylfaen" w:hAnsi="Sylfaen" w:cs="Sylfaen"/>
          <w:bCs/>
          <w:sz w:val="18"/>
          <w:szCs w:val="18"/>
          <w:lang w:val="ka-GE"/>
        </w:rPr>
      </w:pPr>
    </w:p>
    <w:p w:rsidR="00A64E5C" w:rsidRPr="00E15F85" w:rsidRDefault="00E95ECB" w:rsidP="00B27D1E">
      <w:pPr>
        <w:autoSpaceDE w:val="0"/>
        <w:autoSpaceDN w:val="0"/>
        <w:adjustRightInd w:val="0"/>
        <w:spacing w:after="0" w:line="240" w:lineRule="auto"/>
        <w:rPr>
          <w:rFonts w:ascii="Sylfaen" w:hAnsi="Sylfaen" w:cs="Sylfaen"/>
          <w:bCs/>
          <w:sz w:val="18"/>
          <w:szCs w:val="18"/>
          <w:lang w:val="ka-GE"/>
        </w:rPr>
      </w:pPr>
      <w:r w:rsidRPr="00E15F85">
        <w:rPr>
          <w:rFonts w:ascii="Sylfaen" w:hAnsi="Sylfaen" w:cs="Sylfaen"/>
          <w:b/>
          <w:bCs/>
          <w:sz w:val="18"/>
          <w:szCs w:val="18"/>
          <w:lang w:val="ka-GE"/>
        </w:rPr>
        <w:t>პასუხისმგებელი ლექტორის ხელმოწერა:</w:t>
      </w:r>
      <w:r w:rsidR="00141801" w:rsidRPr="00E15F85">
        <w:rPr>
          <w:rFonts w:ascii="Sylfaen" w:hAnsi="Sylfaen" w:cs="Sylfaen"/>
          <w:bCs/>
          <w:sz w:val="18"/>
          <w:szCs w:val="18"/>
          <w:lang w:val="ka-GE"/>
        </w:rPr>
        <w:t xml:space="preserve">                                                           </w:t>
      </w:r>
      <w:r w:rsidR="00C03452" w:rsidRPr="00E15F85">
        <w:rPr>
          <w:rFonts w:ascii="Sylfaen" w:hAnsi="Sylfaen" w:cs="Sylfaen"/>
          <w:bCs/>
          <w:sz w:val="18"/>
          <w:szCs w:val="18"/>
          <w:lang w:val="ka-GE"/>
        </w:rPr>
        <w:t>თ. ხორგუაშვილი</w:t>
      </w:r>
    </w:p>
    <w:sectPr w:rsidR="00A64E5C" w:rsidRPr="00E15F85" w:rsidSect="00B3526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5B71"/>
    <w:multiLevelType w:val="hybridMultilevel"/>
    <w:tmpl w:val="898C436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nsid w:val="16630A4A"/>
    <w:multiLevelType w:val="hybridMultilevel"/>
    <w:tmpl w:val="D2AE1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DC32A7"/>
    <w:multiLevelType w:val="hybridMultilevel"/>
    <w:tmpl w:val="C6F40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FEE209A"/>
    <w:multiLevelType w:val="hybridMultilevel"/>
    <w:tmpl w:val="B79C9410"/>
    <w:lvl w:ilvl="0" w:tplc="BEAA1A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11F18"/>
    <w:multiLevelType w:val="hybridMultilevel"/>
    <w:tmpl w:val="18F26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1FE5C42"/>
    <w:multiLevelType w:val="hybridMultilevel"/>
    <w:tmpl w:val="1288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B55946"/>
    <w:multiLevelType w:val="hybridMultilevel"/>
    <w:tmpl w:val="018C96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CB55797"/>
    <w:multiLevelType w:val="hybridMultilevel"/>
    <w:tmpl w:val="FA38E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EF2DB4"/>
    <w:multiLevelType w:val="hybridMultilevel"/>
    <w:tmpl w:val="3086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5D2994"/>
    <w:multiLevelType w:val="hybridMultilevel"/>
    <w:tmpl w:val="148225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1726FE3"/>
    <w:multiLevelType w:val="hybridMultilevel"/>
    <w:tmpl w:val="4C966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05704C"/>
    <w:multiLevelType w:val="hybridMultilevel"/>
    <w:tmpl w:val="E6F4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0"/>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8"/>
  </w:num>
  <w:num w:numId="11">
    <w:abstractNumId w:val="3"/>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96A8A"/>
    <w:rsid w:val="00015439"/>
    <w:rsid w:val="000C2C4E"/>
    <w:rsid w:val="001077EE"/>
    <w:rsid w:val="00141801"/>
    <w:rsid w:val="0018577C"/>
    <w:rsid w:val="00186EC8"/>
    <w:rsid w:val="001A39EE"/>
    <w:rsid w:val="001F0E0E"/>
    <w:rsid w:val="001F4ECA"/>
    <w:rsid w:val="00232EF0"/>
    <w:rsid w:val="00242C63"/>
    <w:rsid w:val="00294954"/>
    <w:rsid w:val="00323172"/>
    <w:rsid w:val="00357498"/>
    <w:rsid w:val="00400CC8"/>
    <w:rsid w:val="00421811"/>
    <w:rsid w:val="00461410"/>
    <w:rsid w:val="004947BD"/>
    <w:rsid w:val="004A489D"/>
    <w:rsid w:val="004F144E"/>
    <w:rsid w:val="00546B64"/>
    <w:rsid w:val="00555F8A"/>
    <w:rsid w:val="00566DC3"/>
    <w:rsid w:val="005E0A4F"/>
    <w:rsid w:val="006038C7"/>
    <w:rsid w:val="00623751"/>
    <w:rsid w:val="00637ADF"/>
    <w:rsid w:val="006B0B19"/>
    <w:rsid w:val="006D2418"/>
    <w:rsid w:val="00711C98"/>
    <w:rsid w:val="007470C7"/>
    <w:rsid w:val="0078370A"/>
    <w:rsid w:val="00795FB5"/>
    <w:rsid w:val="007D1819"/>
    <w:rsid w:val="007D59CB"/>
    <w:rsid w:val="008309B7"/>
    <w:rsid w:val="008414C3"/>
    <w:rsid w:val="00851016"/>
    <w:rsid w:val="008C555E"/>
    <w:rsid w:val="00907A21"/>
    <w:rsid w:val="00932407"/>
    <w:rsid w:val="009540FF"/>
    <w:rsid w:val="009B78FA"/>
    <w:rsid w:val="009D1B70"/>
    <w:rsid w:val="009E2FFC"/>
    <w:rsid w:val="009E745C"/>
    <w:rsid w:val="00A47938"/>
    <w:rsid w:val="00A64E5C"/>
    <w:rsid w:val="00A801BE"/>
    <w:rsid w:val="00A9366A"/>
    <w:rsid w:val="00A94786"/>
    <w:rsid w:val="00AD3600"/>
    <w:rsid w:val="00B03648"/>
    <w:rsid w:val="00B0469A"/>
    <w:rsid w:val="00B17A56"/>
    <w:rsid w:val="00B27D1E"/>
    <w:rsid w:val="00B35263"/>
    <w:rsid w:val="00B84171"/>
    <w:rsid w:val="00B90BE1"/>
    <w:rsid w:val="00B9347A"/>
    <w:rsid w:val="00B96F89"/>
    <w:rsid w:val="00BB28A9"/>
    <w:rsid w:val="00C03452"/>
    <w:rsid w:val="00C309C6"/>
    <w:rsid w:val="00C66A28"/>
    <w:rsid w:val="00C96A8A"/>
    <w:rsid w:val="00D116CA"/>
    <w:rsid w:val="00D17B54"/>
    <w:rsid w:val="00D43492"/>
    <w:rsid w:val="00E15F85"/>
    <w:rsid w:val="00E27860"/>
    <w:rsid w:val="00E95ECB"/>
    <w:rsid w:val="00ED23B4"/>
    <w:rsid w:val="00ED2B87"/>
    <w:rsid w:val="00F11A71"/>
    <w:rsid w:val="00FB1E77"/>
    <w:rsid w:val="00FC5A07"/>
    <w:rsid w:val="00FD22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C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5ECB"/>
    <w:rPr>
      <w:color w:val="0000FF"/>
      <w:u w:val="single"/>
    </w:rPr>
  </w:style>
  <w:style w:type="paragraph" w:styleId="BodyText">
    <w:name w:val="Body Text"/>
    <w:basedOn w:val="Normal"/>
    <w:link w:val="BodyTextChar"/>
    <w:unhideWhenUsed/>
    <w:rsid w:val="00E95ECB"/>
    <w:pPr>
      <w:spacing w:before="100" w:beforeAutospacing="1" w:after="100" w:afterAutospacing="1" w:line="240" w:lineRule="auto"/>
    </w:pPr>
    <w:rPr>
      <w:rFonts w:ascii="Times New Roman" w:hAnsi="Times New Roman"/>
      <w:sz w:val="24"/>
      <w:szCs w:val="24"/>
      <w:lang w:val="ru-RU" w:eastAsia="ru-RU"/>
    </w:rPr>
  </w:style>
  <w:style w:type="character" w:customStyle="1" w:styleId="BodyTextChar">
    <w:name w:val="Body Text Char"/>
    <w:basedOn w:val="DefaultParagraphFont"/>
    <w:link w:val="BodyText"/>
    <w:rsid w:val="00E95ECB"/>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E95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ECB"/>
    <w:rPr>
      <w:rFonts w:ascii="Tahoma" w:eastAsia="Times New Roman" w:hAnsi="Tahoma" w:cs="Tahoma"/>
      <w:sz w:val="16"/>
      <w:szCs w:val="16"/>
    </w:rPr>
  </w:style>
  <w:style w:type="paragraph" w:styleId="ListParagraph">
    <w:name w:val="List Paragraph"/>
    <w:basedOn w:val="Normal"/>
    <w:uiPriority w:val="34"/>
    <w:qFormat/>
    <w:rsid w:val="00851016"/>
    <w:pPr>
      <w:ind w:left="720"/>
      <w:contextualSpacing/>
    </w:pPr>
  </w:style>
  <w:style w:type="character" w:styleId="IntenseEmphasis">
    <w:name w:val="Intense Emphasis"/>
    <w:basedOn w:val="DefaultParagraphFont"/>
    <w:uiPriority w:val="21"/>
    <w:qFormat/>
    <w:rsid w:val="00795FB5"/>
    <w:rPr>
      <w:b/>
      <w:bCs/>
      <w:i/>
      <w:iCs/>
      <w:color w:val="4F81BD"/>
    </w:rPr>
  </w:style>
  <w:style w:type="table" w:styleId="TableGrid">
    <w:name w:val="Table Grid"/>
    <w:basedOn w:val="TableNormal"/>
    <w:uiPriority w:val="59"/>
    <w:rsid w:val="00461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781474">
      <w:bodyDiv w:val="1"/>
      <w:marLeft w:val="0"/>
      <w:marRight w:val="0"/>
      <w:marTop w:val="0"/>
      <w:marBottom w:val="0"/>
      <w:divBdr>
        <w:top w:val="none" w:sz="0" w:space="0" w:color="auto"/>
        <w:left w:val="none" w:sz="0" w:space="0" w:color="auto"/>
        <w:bottom w:val="none" w:sz="0" w:space="0" w:color="auto"/>
        <w:right w:val="none" w:sz="0" w:space="0" w:color="auto"/>
      </w:divBdr>
    </w:div>
    <w:div w:id="412513586">
      <w:bodyDiv w:val="1"/>
      <w:marLeft w:val="0"/>
      <w:marRight w:val="0"/>
      <w:marTop w:val="0"/>
      <w:marBottom w:val="0"/>
      <w:divBdr>
        <w:top w:val="none" w:sz="0" w:space="0" w:color="auto"/>
        <w:left w:val="none" w:sz="0" w:space="0" w:color="auto"/>
        <w:bottom w:val="none" w:sz="0" w:space="0" w:color="auto"/>
        <w:right w:val="none" w:sz="0" w:space="0" w:color="auto"/>
      </w:divBdr>
    </w:div>
    <w:div w:id="81830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cafe.wordpres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bg.gov.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f.ge/" TargetMode="External"/><Relationship Id="rId11" Type="http://schemas.openxmlformats.org/officeDocument/2006/relationships/hyperlink" Target="http://www.banksandfinanace.ge/" TargetMode="External"/><Relationship Id="rId5" Type="http://schemas.openxmlformats.org/officeDocument/2006/relationships/image" Target="media/image1.jpeg"/><Relationship Id="rId10" Type="http://schemas.openxmlformats.org/officeDocument/2006/relationships/hyperlink" Target="http://www.wikipedia.org/" TargetMode="External"/><Relationship Id="rId4" Type="http://schemas.openxmlformats.org/officeDocument/2006/relationships/webSettings" Target="webSettings.xml"/><Relationship Id="rId9" Type="http://schemas.openxmlformats.org/officeDocument/2006/relationships/hyperlink" Target="http://www.bit.gtu.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5</Pages>
  <Words>1794</Words>
  <Characters>10226</Characters>
  <Application>Microsoft Office Word</Application>
  <DocSecurity>0</DocSecurity>
  <Lines>85</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dc:creator>
  <cp:keywords/>
  <dc:description/>
  <cp:lastModifiedBy>TEA</cp:lastModifiedBy>
  <cp:revision>60</cp:revision>
  <cp:lastPrinted>2014-11-02T14:30:00Z</cp:lastPrinted>
  <dcterms:created xsi:type="dcterms:W3CDTF">2014-06-25T10:31:00Z</dcterms:created>
  <dcterms:modified xsi:type="dcterms:W3CDTF">2014-11-08T15:34:00Z</dcterms:modified>
</cp:coreProperties>
</file>